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E32" w:rsidRDefault="00342D0B">
      <w:pPr>
        <w:jc w:val="center"/>
        <w:rPr>
          <w:b/>
          <w:sz w:val="28"/>
          <w:szCs w:val="28"/>
        </w:rPr>
      </w:pPr>
      <w:r w:rsidRPr="00342D0B">
        <w:rPr>
          <w:b/>
          <w:noProof/>
          <w:sz w:val="28"/>
          <w:szCs w:val="28"/>
        </w:rPr>
        <w:drawing>
          <wp:inline distT="0" distB="0" distL="0" distR="0">
            <wp:extent cx="5940425" cy="8487013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D0B" w:rsidRDefault="00342D0B">
      <w:pPr>
        <w:jc w:val="center"/>
        <w:rPr>
          <w:b/>
          <w:sz w:val="28"/>
          <w:szCs w:val="28"/>
        </w:rPr>
      </w:pPr>
    </w:p>
    <w:p w:rsidR="00342D0B" w:rsidRDefault="00342D0B">
      <w:pPr>
        <w:jc w:val="center"/>
        <w:rPr>
          <w:b/>
          <w:sz w:val="28"/>
          <w:szCs w:val="28"/>
        </w:rPr>
      </w:pPr>
    </w:p>
    <w:p w:rsidR="00342D0B" w:rsidRDefault="00342D0B">
      <w:pPr>
        <w:jc w:val="center"/>
        <w:rPr>
          <w:b/>
          <w:sz w:val="28"/>
          <w:szCs w:val="28"/>
        </w:rPr>
      </w:pPr>
    </w:p>
    <w:p w:rsidR="00173E32" w:rsidRDefault="00555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173E32" w:rsidRDefault="00173E32">
      <w:pPr>
        <w:rPr>
          <w:b/>
          <w:sz w:val="28"/>
          <w:szCs w:val="28"/>
        </w:rPr>
      </w:pPr>
    </w:p>
    <w:p w:rsidR="00173E32" w:rsidRDefault="00555B67">
      <w:pPr>
        <w:rPr>
          <w:sz w:val="28"/>
          <w:szCs w:val="28"/>
        </w:rPr>
      </w:pPr>
      <w:r>
        <w:rPr>
          <w:sz w:val="28"/>
          <w:szCs w:val="28"/>
        </w:rPr>
        <w:t>1. Структура                                                                                                      3</w:t>
      </w:r>
    </w:p>
    <w:p w:rsidR="00173E32" w:rsidRDefault="00555B67">
      <w:pPr>
        <w:rPr>
          <w:sz w:val="28"/>
          <w:szCs w:val="28"/>
        </w:rPr>
      </w:pPr>
      <w:r>
        <w:rPr>
          <w:sz w:val="28"/>
          <w:szCs w:val="28"/>
        </w:rPr>
        <w:t>2. Пояснительная записка                                                                                4</w:t>
      </w:r>
    </w:p>
    <w:p w:rsidR="00173E32" w:rsidRDefault="00555B67">
      <w:pPr>
        <w:rPr>
          <w:sz w:val="28"/>
          <w:szCs w:val="28"/>
        </w:rPr>
      </w:pPr>
      <w:r>
        <w:rPr>
          <w:sz w:val="28"/>
          <w:szCs w:val="28"/>
        </w:rPr>
        <w:t xml:space="preserve">3. Содержание учебного процесса  </w:t>
      </w:r>
      <w:r>
        <w:rPr>
          <w:sz w:val="28"/>
          <w:szCs w:val="28"/>
        </w:rPr>
        <w:t xml:space="preserve">                                                                5</w:t>
      </w:r>
    </w:p>
    <w:p w:rsidR="00173E32" w:rsidRDefault="00555B67">
      <w:pPr>
        <w:rPr>
          <w:sz w:val="28"/>
          <w:szCs w:val="28"/>
        </w:rPr>
      </w:pPr>
      <w:r>
        <w:rPr>
          <w:sz w:val="28"/>
          <w:szCs w:val="28"/>
        </w:rPr>
        <w:t>4. Требования к уровню подготовки обучающихся                                      10</w:t>
      </w:r>
    </w:p>
    <w:p w:rsidR="00173E32" w:rsidRDefault="00555B67">
      <w:pPr>
        <w:rPr>
          <w:sz w:val="28"/>
          <w:szCs w:val="28"/>
        </w:rPr>
      </w:pPr>
      <w:r>
        <w:rPr>
          <w:sz w:val="28"/>
          <w:szCs w:val="28"/>
        </w:rPr>
        <w:t>5. Методическое обеспечение учебного процесса                                        12</w:t>
      </w:r>
    </w:p>
    <w:p w:rsidR="00173E32" w:rsidRDefault="00555B67">
      <w:pPr>
        <w:rPr>
          <w:b/>
        </w:rPr>
      </w:pPr>
      <w:r>
        <w:rPr>
          <w:sz w:val="28"/>
          <w:szCs w:val="28"/>
        </w:rPr>
        <w:t>6. Список рекоме</w:t>
      </w:r>
      <w:r>
        <w:rPr>
          <w:sz w:val="28"/>
          <w:szCs w:val="28"/>
        </w:rPr>
        <w:t>ндуемой литературы                                                           14</w:t>
      </w: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342D0B" w:rsidRDefault="00342D0B">
      <w:pPr>
        <w:jc w:val="center"/>
        <w:rPr>
          <w:b/>
        </w:rPr>
      </w:pPr>
    </w:p>
    <w:p w:rsidR="00342D0B" w:rsidRDefault="00342D0B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173E32">
      <w:pPr>
        <w:jc w:val="center"/>
        <w:rPr>
          <w:b/>
        </w:rPr>
      </w:pPr>
    </w:p>
    <w:p w:rsidR="00173E32" w:rsidRDefault="00555B67">
      <w:pPr>
        <w:tabs>
          <w:tab w:val="right" w:pos="9779"/>
        </w:tabs>
        <w:spacing w:before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Структура программы учебного предмета</w:t>
      </w:r>
    </w:p>
    <w:p w:rsidR="00173E32" w:rsidRDefault="00173E32">
      <w:pPr>
        <w:tabs>
          <w:tab w:val="right" w:pos="9779"/>
        </w:tabs>
        <w:spacing w:before="80"/>
      </w:pPr>
    </w:p>
    <w:p w:rsidR="00173E32" w:rsidRDefault="00555B67">
      <w:pPr>
        <w:tabs>
          <w:tab w:val="right" w:pos="9779"/>
        </w:tabs>
        <w:spacing w:before="80"/>
        <w:rPr>
          <w:b/>
        </w:rPr>
      </w:pPr>
      <w:hyperlink r:id="rId8" w:anchor="heading=h.eik9jmyy4gou">
        <w:r>
          <w:rPr>
            <w:b/>
            <w:sz w:val="28"/>
            <w:szCs w:val="28"/>
          </w:rPr>
          <w:t>ПОЯСНИТЕЛЬНАЯ ЗАПИСКА</w:t>
        </w:r>
      </w:hyperlink>
      <w:r>
        <w:rPr>
          <w:b/>
        </w:rPr>
        <w:tab/>
      </w:r>
    </w:p>
    <w:p w:rsidR="00173E32" w:rsidRDefault="00555B67">
      <w:pPr>
        <w:tabs>
          <w:tab w:val="right" w:pos="9779"/>
        </w:tabs>
        <w:spacing w:before="80"/>
      </w:pPr>
      <w:hyperlink r:id="rId9" w:anchor="heading=h.3ttzoquqov48">
        <w:r>
          <w:t>1. Характеристика учебного предмета, его место и роль в образовательном процессе</w:t>
        </w:r>
      </w:hyperlink>
      <w:r>
        <w:tab/>
      </w:r>
    </w:p>
    <w:p w:rsidR="00173E32" w:rsidRDefault="00555B67">
      <w:pPr>
        <w:tabs>
          <w:tab w:val="right" w:pos="9779"/>
        </w:tabs>
        <w:spacing w:before="60"/>
        <w:ind w:left="360"/>
      </w:pPr>
      <w:hyperlink r:id="rId10" w:anchor="heading=h.87wv86qclnpz">
        <w:r>
          <w:t>2.   Срок реализации учебного предмета</w:t>
        </w:r>
      </w:hyperlink>
      <w:r>
        <w:tab/>
      </w:r>
    </w:p>
    <w:p w:rsidR="00173E32" w:rsidRDefault="00555B67">
      <w:pPr>
        <w:tabs>
          <w:tab w:val="right" w:pos="9779"/>
        </w:tabs>
        <w:spacing w:before="60"/>
        <w:ind w:left="360"/>
      </w:pPr>
      <w:hyperlink r:id="rId11" w:anchor="heading=h.iv3s71gbtu7u">
        <w:r>
          <w:t xml:space="preserve">3. </w:t>
        </w:r>
      </w:hyperlink>
      <w:r>
        <w:t>Сведения о затратах учебного времени</w:t>
      </w:r>
      <w:r>
        <w:tab/>
      </w:r>
    </w:p>
    <w:p w:rsidR="00173E32" w:rsidRDefault="00555B67">
      <w:pPr>
        <w:tabs>
          <w:tab w:val="right" w:pos="9779"/>
        </w:tabs>
        <w:spacing w:before="60"/>
        <w:ind w:left="360"/>
      </w:pPr>
      <w:hyperlink r:id="rId12" w:anchor="heading=h.dyct4wt1ubga">
        <w:r>
          <w:t>4. Форма проведения учебных аудиторных занятий</w:t>
        </w:r>
      </w:hyperlink>
      <w:r>
        <w:tab/>
      </w:r>
    </w:p>
    <w:p w:rsidR="00173E32" w:rsidRDefault="00555B67">
      <w:pPr>
        <w:tabs>
          <w:tab w:val="right" w:pos="9779"/>
        </w:tabs>
        <w:spacing w:before="60"/>
        <w:ind w:left="360"/>
      </w:pPr>
      <w:hyperlink r:id="rId13" w:anchor="heading=h.fbj4uz3ipuow">
        <w:r>
          <w:t xml:space="preserve">5. Цель и задачи учебного предмета </w:t>
        </w:r>
        <w:r>
          <w:br/>
        </w:r>
      </w:hyperlink>
      <w:hyperlink r:id="rId14" w:anchor="heading=h.3idsbkjru7uy">
        <w:r>
          <w:t xml:space="preserve">6. </w:t>
        </w:r>
      </w:hyperlink>
      <w:r>
        <w:t>Структура программы учебного предмета</w:t>
      </w:r>
    </w:p>
    <w:p w:rsidR="00173E32" w:rsidRDefault="00555B67">
      <w:pPr>
        <w:tabs>
          <w:tab w:val="right" w:pos="9779"/>
        </w:tabs>
        <w:spacing w:before="60"/>
        <w:ind w:left="360"/>
        <w:rPr>
          <w:sz w:val="28"/>
          <w:szCs w:val="28"/>
        </w:rPr>
      </w:pPr>
      <w:hyperlink r:id="rId15" w:anchor="heading=h.e924u1o2qd9b">
        <w:r>
          <w:t>7.Методы обучения</w:t>
        </w:r>
      </w:hyperlink>
      <w:r>
        <w:rPr>
          <w:sz w:val="28"/>
          <w:szCs w:val="28"/>
        </w:rPr>
        <w:tab/>
      </w:r>
    </w:p>
    <w:p w:rsidR="00173E32" w:rsidRDefault="00555B67">
      <w:pPr>
        <w:tabs>
          <w:tab w:val="right" w:pos="9779"/>
        </w:tabs>
        <w:spacing w:before="200"/>
      </w:pPr>
      <w:r>
        <w:rPr>
          <w:b/>
          <w:sz w:val="28"/>
          <w:szCs w:val="28"/>
        </w:rPr>
        <w:t>СОДЕРЖАНИЕ УЧЕБНОГО ПРЕДМЕТА</w:t>
      </w:r>
      <w:r>
        <w:rPr>
          <w:b/>
        </w:rPr>
        <w:tab/>
      </w:r>
    </w:p>
    <w:p w:rsidR="00173E32" w:rsidRDefault="00555B67">
      <w:pPr>
        <w:tabs>
          <w:tab w:val="right" w:pos="9779"/>
        </w:tabs>
        <w:spacing w:before="60"/>
        <w:ind w:left="360"/>
      </w:pPr>
      <w:hyperlink r:id="rId16" w:anchor="heading=h.ap2a3rb6cyhv">
        <w:r>
          <w:t>Вокальные навыки (по годам обучения).</w:t>
        </w:r>
      </w:hyperlink>
      <w:r>
        <w:tab/>
      </w:r>
    </w:p>
    <w:p w:rsidR="00173E32" w:rsidRDefault="00555B67">
      <w:pPr>
        <w:tabs>
          <w:tab w:val="right" w:pos="9779"/>
        </w:tabs>
        <w:spacing w:before="60"/>
        <w:ind w:left="360"/>
      </w:pPr>
      <w:hyperlink r:id="rId17" w:anchor="heading=h.f8khdmv5mepk">
        <w:r>
          <w:t>Хоровые навыки.</w:t>
        </w:r>
      </w:hyperlink>
      <w:r>
        <w:t>(по годам обучения)</w:t>
      </w:r>
      <w:r>
        <w:tab/>
      </w:r>
    </w:p>
    <w:p w:rsidR="00173E32" w:rsidRDefault="00555B67">
      <w:pPr>
        <w:tabs>
          <w:tab w:val="right" w:pos="9779"/>
        </w:tabs>
        <w:spacing w:before="60"/>
        <w:ind w:left="360"/>
      </w:pPr>
      <w:hyperlink r:id="rId18" w:anchor="heading=h.raqg0zmvl2yk">
        <w:r>
          <w:t>Примерный музыкальный материал</w:t>
        </w:r>
      </w:hyperlink>
      <w:r>
        <w:t>.(по годам обучения)</w:t>
      </w:r>
      <w:r>
        <w:tab/>
      </w:r>
    </w:p>
    <w:p w:rsidR="00173E32" w:rsidRDefault="00555B67">
      <w:pPr>
        <w:tabs>
          <w:tab w:val="right" w:pos="9779"/>
        </w:tabs>
        <w:spacing w:before="200"/>
      </w:pPr>
      <w:r>
        <w:rPr>
          <w:b/>
          <w:sz w:val="28"/>
          <w:szCs w:val="28"/>
        </w:rPr>
        <w:t>Требования</w:t>
      </w:r>
      <w:r>
        <w:rPr>
          <w:sz w:val="28"/>
          <w:szCs w:val="28"/>
        </w:rPr>
        <w:t xml:space="preserve"> </w:t>
      </w:r>
      <w:hyperlink r:id="rId19" w:anchor="heading=h.fiegor3isoz3">
        <w:r>
          <w:rPr>
            <w:b/>
            <w:sz w:val="28"/>
            <w:szCs w:val="28"/>
          </w:rPr>
          <w:t>к уровню подготовки обучающихся</w:t>
        </w:r>
      </w:hyperlink>
      <w:r>
        <w:rPr>
          <w:b/>
        </w:rPr>
        <w:tab/>
      </w:r>
    </w:p>
    <w:p w:rsidR="00173E32" w:rsidRDefault="00555B67">
      <w:pPr>
        <w:tabs>
          <w:tab w:val="right" w:pos="9779"/>
        </w:tabs>
        <w:spacing w:before="200"/>
      </w:pPr>
      <w:hyperlink r:id="rId20" w:anchor="heading=h.qfu8ujm7cdxg">
        <w:r>
          <w:rPr>
            <w:b/>
            <w:sz w:val="28"/>
            <w:szCs w:val="28"/>
          </w:rPr>
          <w:t>Формы и методы контроля, система оценок</w:t>
        </w:r>
      </w:hyperlink>
      <w:r>
        <w:rPr>
          <w:b/>
        </w:rPr>
        <w:tab/>
      </w:r>
    </w:p>
    <w:p w:rsidR="00173E32" w:rsidRDefault="00555B67">
      <w:pPr>
        <w:tabs>
          <w:tab w:val="right" w:pos="9779"/>
        </w:tabs>
        <w:spacing w:before="60"/>
        <w:ind w:left="360"/>
      </w:pPr>
      <w:hyperlink r:id="rId21" w:anchor="heading=h.dsoata9u2twb">
        <w:r>
          <w:t>1. Аттестация: цели, виды, форма, содержание</w:t>
        </w:r>
      </w:hyperlink>
      <w:r>
        <w:tab/>
      </w:r>
    </w:p>
    <w:p w:rsidR="00173E32" w:rsidRDefault="00555B67">
      <w:pPr>
        <w:tabs>
          <w:tab w:val="right" w:pos="9779"/>
        </w:tabs>
        <w:spacing w:before="60"/>
        <w:ind w:left="360"/>
        <w:rPr>
          <w:sz w:val="28"/>
          <w:szCs w:val="28"/>
        </w:rPr>
      </w:pPr>
      <w:hyperlink r:id="rId22" w:anchor="heading=h.96u77zcxje1q">
        <w:r>
          <w:t>2.Критерии оценок</w:t>
        </w:r>
      </w:hyperlink>
      <w:r>
        <w:rPr>
          <w:sz w:val="28"/>
          <w:szCs w:val="28"/>
        </w:rPr>
        <w:tab/>
      </w:r>
    </w:p>
    <w:p w:rsidR="00173E32" w:rsidRDefault="00555B67">
      <w:pPr>
        <w:tabs>
          <w:tab w:val="right" w:pos="9779"/>
        </w:tabs>
        <w:spacing w:before="200"/>
      </w:pPr>
      <w:hyperlink r:id="rId23" w:anchor="heading=h.z4d1wrwdn5a6">
        <w:r>
          <w:rPr>
            <w:b/>
            <w:sz w:val="28"/>
            <w:szCs w:val="28"/>
          </w:rPr>
          <w:t>Методическое обеспечение учебного процесса</w:t>
        </w:r>
      </w:hyperlink>
      <w:r>
        <w:rPr>
          <w:b/>
        </w:rPr>
        <w:tab/>
      </w:r>
    </w:p>
    <w:p w:rsidR="00173E32" w:rsidRDefault="00555B67">
      <w:pPr>
        <w:tabs>
          <w:tab w:val="right" w:pos="9779"/>
        </w:tabs>
        <w:spacing w:before="60"/>
        <w:ind w:left="360"/>
      </w:pPr>
      <w:hyperlink r:id="rId24" w:anchor="heading=h.j4qlgucfeg91">
        <w:r>
          <w:t>1. Методические рекомендации педагогическим работникам</w:t>
        </w:r>
      </w:hyperlink>
      <w:r>
        <w:tab/>
      </w:r>
    </w:p>
    <w:p w:rsidR="00173E32" w:rsidRDefault="00555B67">
      <w:pPr>
        <w:tabs>
          <w:tab w:val="right" w:pos="9779"/>
        </w:tabs>
        <w:spacing w:before="60"/>
        <w:ind w:left="360"/>
      </w:pPr>
      <w:hyperlink r:id="rId25" w:anchor="heading=h.dhv74yp0ap1y">
        <w:r>
          <w:t>2.    Методические рекомендации по организации самостоятельной работы</w:t>
        </w:r>
      </w:hyperlink>
      <w:r>
        <w:tab/>
      </w:r>
    </w:p>
    <w:p w:rsidR="00173E32" w:rsidRDefault="00555B67">
      <w:pPr>
        <w:tabs>
          <w:tab w:val="right" w:pos="9779"/>
        </w:tabs>
        <w:spacing w:before="200" w:after="80"/>
        <w:rPr>
          <w:b/>
        </w:rPr>
      </w:pPr>
      <w:hyperlink r:id="rId26" w:anchor="heading=h.3fokchkigwv4">
        <w:r>
          <w:rPr>
            <w:b/>
            <w:sz w:val="28"/>
            <w:szCs w:val="28"/>
          </w:rPr>
          <w:t>Список рекомендуемой литературы.</w:t>
        </w:r>
      </w:hyperlink>
    </w:p>
    <w:p w:rsidR="00173E32" w:rsidRDefault="00173E32"/>
    <w:p w:rsidR="00173E32" w:rsidRDefault="00173E32"/>
    <w:p w:rsidR="00173E32" w:rsidRDefault="00173E32"/>
    <w:p w:rsidR="00173E32" w:rsidRDefault="00173E32"/>
    <w:p w:rsidR="00173E32" w:rsidRDefault="00173E32"/>
    <w:p w:rsidR="00173E32" w:rsidRDefault="00173E32"/>
    <w:p w:rsidR="00173E32" w:rsidRDefault="00173E32"/>
    <w:p w:rsidR="00173E32" w:rsidRDefault="00173E32"/>
    <w:p w:rsidR="00173E32" w:rsidRDefault="00173E32"/>
    <w:p w:rsidR="00173E32" w:rsidRDefault="00173E32"/>
    <w:p w:rsidR="00173E32" w:rsidRDefault="00173E32"/>
    <w:p w:rsidR="00173E32" w:rsidRDefault="00173E32"/>
    <w:p w:rsidR="00173E32" w:rsidRDefault="00173E32"/>
    <w:p w:rsidR="00173E32" w:rsidRDefault="00173E32"/>
    <w:p w:rsidR="00173E32" w:rsidRDefault="00173E32"/>
    <w:p w:rsidR="00173E32" w:rsidRDefault="00173E32"/>
    <w:p w:rsidR="00173E32" w:rsidRDefault="00173E32"/>
    <w:p w:rsidR="00342D0B" w:rsidRDefault="00342D0B"/>
    <w:p w:rsidR="00342D0B" w:rsidRDefault="00342D0B"/>
    <w:p w:rsidR="00342D0B" w:rsidRDefault="00342D0B"/>
    <w:p w:rsidR="00173E32" w:rsidRDefault="00173E32"/>
    <w:p w:rsidR="00173E32" w:rsidRDefault="00555B67">
      <w:pPr>
        <w:pStyle w:val="1"/>
      </w:pPr>
      <w:bookmarkStart w:id="0" w:name="_sx15mkrjbwav" w:colFirst="0" w:colLast="0"/>
      <w:bookmarkEnd w:id="0"/>
      <w:r>
        <w:lastRenderedPageBreak/>
        <w:t>ПОЯСНИТЕЛЬНАЯ ЗАПИСКА</w:t>
      </w:r>
    </w:p>
    <w:p w:rsidR="00173E32" w:rsidRDefault="00173E32"/>
    <w:p w:rsidR="00173E32" w:rsidRDefault="00555B67">
      <w:r>
        <w:t xml:space="preserve">         Данная программа рассчитана на детей, котор</w:t>
      </w:r>
      <w:r>
        <w:t>ые учатся по четырехлетней общеразвивающей программе по классу “Вокал”.Программа по предмету “ Вокальный ансамбль” ставит своей целью дать возможность овладеть основами вокального и музыкального образования, навыками ансамблевого исполнительства, приобрете</w:t>
      </w:r>
      <w:r>
        <w:t xml:space="preserve">ние которых не только способствует расширению кругозора и обогащению духовного мира ребенка, но и  способствует социализации детей. Предмет “Вокальный ансамбль” изучается в течении всего периода обучения в школе  учениками по классу  “Вокал”. </w:t>
      </w:r>
    </w:p>
    <w:p w:rsidR="00173E32" w:rsidRDefault="00173E32">
      <w:pPr>
        <w:spacing w:line="360" w:lineRule="auto"/>
        <w:ind w:firstLine="709"/>
      </w:pPr>
    </w:p>
    <w:p w:rsidR="00173E32" w:rsidRDefault="00555B67">
      <w:r>
        <w:rPr>
          <w:b/>
          <w:u w:val="single"/>
        </w:rPr>
        <w:t>ЦЕЛЬ ПРОГРАММЫ:</w:t>
      </w:r>
      <w:r>
        <w:t xml:space="preserve">  Раскрытие и постепенное развитие творческих способностей детей через ансамблевое пение. </w:t>
      </w:r>
    </w:p>
    <w:p w:rsidR="00173E32" w:rsidRDefault="00173E32">
      <w:pPr>
        <w:spacing w:line="276" w:lineRule="auto"/>
      </w:pPr>
    </w:p>
    <w:p w:rsidR="00173E32" w:rsidRDefault="00173E32">
      <w:pPr>
        <w:rPr>
          <w:b/>
          <w:u w:val="single"/>
        </w:rPr>
      </w:pPr>
    </w:p>
    <w:p w:rsidR="00173E32" w:rsidRDefault="00555B6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jc w:val="both"/>
        <w:rPr>
          <w:color w:val="000000"/>
        </w:rPr>
      </w:pPr>
      <w:r>
        <w:rPr>
          <w:b/>
          <w:color w:val="000000"/>
          <w:u w:val="single"/>
        </w:rPr>
        <w:t>ЗАДАЧИ ПРОГРАММЫ: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</w:t>
      </w:r>
    </w:p>
    <w:p w:rsidR="00173E32" w:rsidRDefault="00173E32">
      <w:pPr>
        <w:tabs>
          <w:tab w:val="left" w:pos="142"/>
        </w:tabs>
        <w:jc w:val="both"/>
      </w:pPr>
    </w:p>
    <w:p w:rsidR="00173E32" w:rsidRDefault="00555B67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>выявить и развить вокальные и сценические способности;</w:t>
      </w:r>
    </w:p>
    <w:p w:rsidR="00173E32" w:rsidRDefault="00555B67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сформировать у детей навыки самостоятельной и коллективной работы;</w:t>
      </w:r>
    </w:p>
    <w:p w:rsidR="00173E32" w:rsidRDefault="00555B67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создать условия для мотивации на творческую и социально активную деятельность;</w:t>
      </w:r>
    </w:p>
    <w:p w:rsidR="00173E32" w:rsidRDefault="00555B67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определить критерии адекватной самооценки на основе концертной и конкурсной деятельности;</w:t>
      </w:r>
    </w:p>
    <w:p w:rsidR="00173E32" w:rsidRDefault="00555B67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помочь в воспитании социально-ценностного отношения к культурному наследию музыкально-с</w:t>
      </w:r>
      <w:r>
        <w:rPr>
          <w:color w:val="000000"/>
        </w:rPr>
        <w:t>ценического искусства.</w:t>
      </w:r>
    </w:p>
    <w:p w:rsidR="00173E32" w:rsidRDefault="00173E32">
      <w:pPr>
        <w:rPr>
          <w:b/>
        </w:rPr>
      </w:pPr>
    </w:p>
    <w:p w:rsidR="00173E32" w:rsidRDefault="00555B67">
      <w:r>
        <w:rPr>
          <w:b/>
        </w:rPr>
        <w:t>СРОК РЕАЛИЗАЦИИ:</w:t>
      </w:r>
      <w:r>
        <w:t xml:space="preserve"> 4 года</w:t>
      </w:r>
    </w:p>
    <w:p w:rsidR="00173E32" w:rsidRDefault="00173E32"/>
    <w:p w:rsidR="00173E32" w:rsidRDefault="00555B67">
      <w:pPr>
        <w:spacing w:after="200" w:line="276" w:lineRule="auto"/>
        <w:jc w:val="center"/>
      </w:pPr>
      <w:r>
        <w:rPr>
          <w:b/>
          <w:i/>
          <w:sz w:val="28"/>
          <w:szCs w:val="28"/>
        </w:rPr>
        <w:t>Сведения о затратах учебного времени</w:t>
      </w:r>
    </w:p>
    <w:tbl>
      <w:tblPr>
        <w:tblStyle w:val="a5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95"/>
        <w:gridCol w:w="797"/>
        <w:gridCol w:w="798"/>
        <w:gridCol w:w="797"/>
        <w:gridCol w:w="798"/>
        <w:gridCol w:w="797"/>
        <w:gridCol w:w="798"/>
        <w:gridCol w:w="797"/>
        <w:gridCol w:w="798"/>
        <w:gridCol w:w="1493"/>
      </w:tblGrid>
      <w:tr w:rsidR="00173E32">
        <w:tc>
          <w:tcPr>
            <w:tcW w:w="1595" w:type="dxa"/>
          </w:tcPr>
          <w:p w:rsidR="00173E32" w:rsidRDefault="00555B67">
            <w:pPr>
              <w:widowControl/>
            </w:pPr>
            <w:r>
              <w:t>Вид учебной нагрузки</w:t>
            </w:r>
          </w:p>
        </w:tc>
        <w:tc>
          <w:tcPr>
            <w:tcW w:w="6380" w:type="dxa"/>
            <w:gridSpan w:val="8"/>
          </w:tcPr>
          <w:p w:rsidR="00173E32" w:rsidRDefault="00555B67">
            <w:pPr>
              <w:widowControl/>
            </w:pPr>
            <w:r>
              <w:t xml:space="preserve">                             Затраты учебного времени</w:t>
            </w:r>
          </w:p>
        </w:tc>
        <w:tc>
          <w:tcPr>
            <w:tcW w:w="1493" w:type="dxa"/>
          </w:tcPr>
          <w:p w:rsidR="00173E32" w:rsidRDefault="00555B67">
            <w:pPr>
              <w:widowControl/>
            </w:pPr>
            <w:r>
              <w:t>Всего часов</w:t>
            </w:r>
          </w:p>
        </w:tc>
      </w:tr>
      <w:tr w:rsidR="00173E32">
        <w:tc>
          <w:tcPr>
            <w:tcW w:w="1595" w:type="dxa"/>
          </w:tcPr>
          <w:p w:rsidR="00173E32" w:rsidRDefault="00555B67">
            <w:pPr>
              <w:widowControl/>
            </w:pPr>
            <w:r>
              <w:t>Годы обучения</w:t>
            </w:r>
          </w:p>
        </w:tc>
        <w:tc>
          <w:tcPr>
            <w:tcW w:w="1595" w:type="dxa"/>
            <w:gridSpan w:val="2"/>
          </w:tcPr>
          <w:p w:rsidR="00173E32" w:rsidRDefault="00555B67">
            <w:pPr>
              <w:widowControl/>
            </w:pPr>
            <w:r>
              <w:t>1 год</w:t>
            </w:r>
          </w:p>
        </w:tc>
        <w:tc>
          <w:tcPr>
            <w:tcW w:w="1595" w:type="dxa"/>
            <w:gridSpan w:val="2"/>
          </w:tcPr>
          <w:p w:rsidR="00173E32" w:rsidRDefault="00555B67">
            <w:pPr>
              <w:widowControl/>
            </w:pPr>
            <w:r>
              <w:t>2 год</w:t>
            </w:r>
          </w:p>
        </w:tc>
        <w:tc>
          <w:tcPr>
            <w:tcW w:w="1595" w:type="dxa"/>
            <w:gridSpan w:val="2"/>
          </w:tcPr>
          <w:p w:rsidR="00173E32" w:rsidRDefault="00555B67">
            <w:pPr>
              <w:widowControl/>
            </w:pPr>
            <w:r>
              <w:t>3 год</w:t>
            </w:r>
          </w:p>
        </w:tc>
        <w:tc>
          <w:tcPr>
            <w:tcW w:w="1595" w:type="dxa"/>
            <w:gridSpan w:val="2"/>
          </w:tcPr>
          <w:p w:rsidR="00173E32" w:rsidRDefault="00555B67">
            <w:pPr>
              <w:widowControl/>
            </w:pPr>
            <w:r>
              <w:t>4 год</w:t>
            </w:r>
          </w:p>
        </w:tc>
        <w:tc>
          <w:tcPr>
            <w:tcW w:w="1493" w:type="dxa"/>
          </w:tcPr>
          <w:p w:rsidR="00173E32" w:rsidRDefault="00173E32">
            <w:pPr>
              <w:widowControl/>
            </w:pPr>
          </w:p>
        </w:tc>
      </w:tr>
      <w:tr w:rsidR="00173E32">
        <w:tc>
          <w:tcPr>
            <w:tcW w:w="1595" w:type="dxa"/>
          </w:tcPr>
          <w:p w:rsidR="00173E32" w:rsidRDefault="00555B67">
            <w:pPr>
              <w:widowControl/>
            </w:pPr>
            <w:r>
              <w:t>Полугодия</w:t>
            </w:r>
          </w:p>
        </w:tc>
        <w:tc>
          <w:tcPr>
            <w:tcW w:w="797" w:type="dxa"/>
          </w:tcPr>
          <w:p w:rsidR="00173E32" w:rsidRDefault="00555B67">
            <w:pPr>
              <w:widowControl/>
            </w:pPr>
            <w:r>
              <w:t>1</w:t>
            </w:r>
          </w:p>
        </w:tc>
        <w:tc>
          <w:tcPr>
            <w:tcW w:w="798" w:type="dxa"/>
          </w:tcPr>
          <w:p w:rsidR="00173E32" w:rsidRDefault="00555B67">
            <w:pPr>
              <w:widowControl/>
            </w:pPr>
            <w:r>
              <w:t>2</w:t>
            </w:r>
          </w:p>
        </w:tc>
        <w:tc>
          <w:tcPr>
            <w:tcW w:w="797" w:type="dxa"/>
          </w:tcPr>
          <w:p w:rsidR="00173E32" w:rsidRDefault="00555B67">
            <w:pPr>
              <w:widowControl/>
            </w:pPr>
            <w:r>
              <w:t>3</w:t>
            </w:r>
          </w:p>
        </w:tc>
        <w:tc>
          <w:tcPr>
            <w:tcW w:w="798" w:type="dxa"/>
          </w:tcPr>
          <w:p w:rsidR="00173E32" w:rsidRDefault="00555B67">
            <w:pPr>
              <w:widowControl/>
            </w:pPr>
            <w:r>
              <w:t>4</w:t>
            </w:r>
          </w:p>
        </w:tc>
        <w:tc>
          <w:tcPr>
            <w:tcW w:w="797" w:type="dxa"/>
          </w:tcPr>
          <w:p w:rsidR="00173E32" w:rsidRDefault="00555B67">
            <w:pPr>
              <w:widowControl/>
            </w:pPr>
            <w:r>
              <w:t>5</w:t>
            </w:r>
          </w:p>
        </w:tc>
        <w:tc>
          <w:tcPr>
            <w:tcW w:w="798" w:type="dxa"/>
          </w:tcPr>
          <w:p w:rsidR="00173E32" w:rsidRDefault="00555B67">
            <w:pPr>
              <w:widowControl/>
            </w:pPr>
            <w:r>
              <w:t>6</w:t>
            </w:r>
          </w:p>
        </w:tc>
        <w:tc>
          <w:tcPr>
            <w:tcW w:w="797" w:type="dxa"/>
          </w:tcPr>
          <w:p w:rsidR="00173E32" w:rsidRDefault="00555B67">
            <w:pPr>
              <w:widowControl/>
            </w:pPr>
            <w:r>
              <w:t>7</w:t>
            </w:r>
          </w:p>
        </w:tc>
        <w:tc>
          <w:tcPr>
            <w:tcW w:w="798" w:type="dxa"/>
          </w:tcPr>
          <w:p w:rsidR="00173E32" w:rsidRDefault="00555B67">
            <w:pPr>
              <w:widowControl/>
            </w:pPr>
            <w:r>
              <w:t>8</w:t>
            </w:r>
          </w:p>
        </w:tc>
        <w:tc>
          <w:tcPr>
            <w:tcW w:w="1493" w:type="dxa"/>
          </w:tcPr>
          <w:p w:rsidR="00173E32" w:rsidRDefault="00173E32">
            <w:pPr>
              <w:widowControl/>
            </w:pPr>
          </w:p>
        </w:tc>
      </w:tr>
      <w:tr w:rsidR="00173E32">
        <w:tc>
          <w:tcPr>
            <w:tcW w:w="1595" w:type="dxa"/>
          </w:tcPr>
          <w:p w:rsidR="00173E32" w:rsidRDefault="00555B67">
            <w:pPr>
              <w:widowControl/>
            </w:pPr>
            <w:r>
              <w:t>Кол-во недель</w:t>
            </w:r>
          </w:p>
        </w:tc>
        <w:tc>
          <w:tcPr>
            <w:tcW w:w="797" w:type="dxa"/>
          </w:tcPr>
          <w:p w:rsidR="00173E32" w:rsidRDefault="00555B67">
            <w:pPr>
              <w:widowControl/>
            </w:pPr>
            <w:r>
              <w:t>16</w:t>
            </w:r>
          </w:p>
        </w:tc>
        <w:tc>
          <w:tcPr>
            <w:tcW w:w="798" w:type="dxa"/>
          </w:tcPr>
          <w:p w:rsidR="00173E32" w:rsidRDefault="00555B67">
            <w:pPr>
              <w:widowControl/>
            </w:pPr>
            <w:r>
              <w:t>19</w:t>
            </w:r>
          </w:p>
        </w:tc>
        <w:tc>
          <w:tcPr>
            <w:tcW w:w="797" w:type="dxa"/>
          </w:tcPr>
          <w:p w:rsidR="00173E32" w:rsidRDefault="00555B67">
            <w:pPr>
              <w:widowControl/>
            </w:pPr>
            <w:r>
              <w:t>16</w:t>
            </w:r>
          </w:p>
        </w:tc>
        <w:tc>
          <w:tcPr>
            <w:tcW w:w="798" w:type="dxa"/>
          </w:tcPr>
          <w:p w:rsidR="00173E32" w:rsidRDefault="00555B67">
            <w:pPr>
              <w:widowControl/>
            </w:pPr>
            <w:r>
              <w:t>19</w:t>
            </w:r>
          </w:p>
        </w:tc>
        <w:tc>
          <w:tcPr>
            <w:tcW w:w="797" w:type="dxa"/>
          </w:tcPr>
          <w:p w:rsidR="00173E32" w:rsidRDefault="00555B67">
            <w:pPr>
              <w:widowControl/>
            </w:pPr>
            <w:r>
              <w:t>16</w:t>
            </w:r>
          </w:p>
        </w:tc>
        <w:tc>
          <w:tcPr>
            <w:tcW w:w="798" w:type="dxa"/>
          </w:tcPr>
          <w:p w:rsidR="00173E32" w:rsidRDefault="00555B67">
            <w:pPr>
              <w:widowControl/>
            </w:pPr>
            <w:r>
              <w:t>19</w:t>
            </w:r>
          </w:p>
        </w:tc>
        <w:tc>
          <w:tcPr>
            <w:tcW w:w="797" w:type="dxa"/>
          </w:tcPr>
          <w:p w:rsidR="00173E32" w:rsidRDefault="00555B67">
            <w:pPr>
              <w:widowControl/>
            </w:pPr>
            <w:r>
              <w:t>16</w:t>
            </w:r>
          </w:p>
        </w:tc>
        <w:tc>
          <w:tcPr>
            <w:tcW w:w="798" w:type="dxa"/>
          </w:tcPr>
          <w:p w:rsidR="00173E32" w:rsidRDefault="00555B67">
            <w:pPr>
              <w:widowControl/>
            </w:pPr>
            <w:r>
              <w:t>19</w:t>
            </w:r>
          </w:p>
        </w:tc>
        <w:tc>
          <w:tcPr>
            <w:tcW w:w="1493" w:type="dxa"/>
          </w:tcPr>
          <w:p w:rsidR="00173E32" w:rsidRDefault="00173E32">
            <w:pPr>
              <w:widowControl/>
            </w:pPr>
          </w:p>
        </w:tc>
      </w:tr>
      <w:tr w:rsidR="00173E32">
        <w:tc>
          <w:tcPr>
            <w:tcW w:w="1595" w:type="dxa"/>
          </w:tcPr>
          <w:p w:rsidR="00173E32" w:rsidRDefault="00555B67">
            <w:pPr>
              <w:widowControl/>
            </w:pPr>
            <w:r>
              <w:t>Аудиторные занятия</w:t>
            </w:r>
          </w:p>
        </w:tc>
        <w:tc>
          <w:tcPr>
            <w:tcW w:w="797" w:type="dxa"/>
          </w:tcPr>
          <w:p w:rsidR="00173E32" w:rsidRDefault="00555B67">
            <w:pPr>
              <w:widowControl/>
            </w:pPr>
            <w:r>
              <w:t>16</w:t>
            </w:r>
          </w:p>
        </w:tc>
        <w:tc>
          <w:tcPr>
            <w:tcW w:w="798" w:type="dxa"/>
          </w:tcPr>
          <w:p w:rsidR="00173E32" w:rsidRDefault="00555B67">
            <w:pPr>
              <w:widowControl/>
            </w:pPr>
            <w:r>
              <w:t>19</w:t>
            </w:r>
          </w:p>
        </w:tc>
        <w:tc>
          <w:tcPr>
            <w:tcW w:w="797" w:type="dxa"/>
          </w:tcPr>
          <w:p w:rsidR="00173E32" w:rsidRDefault="00555B67">
            <w:pPr>
              <w:widowControl/>
            </w:pPr>
            <w:r>
              <w:t>16</w:t>
            </w:r>
          </w:p>
        </w:tc>
        <w:tc>
          <w:tcPr>
            <w:tcW w:w="798" w:type="dxa"/>
          </w:tcPr>
          <w:p w:rsidR="00173E32" w:rsidRDefault="00555B67">
            <w:pPr>
              <w:widowControl/>
            </w:pPr>
            <w:r>
              <w:t>19</w:t>
            </w:r>
          </w:p>
        </w:tc>
        <w:tc>
          <w:tcPr>
            <w:tcW w:w="797" w:type="dxa"/>
          </w:tcPr>
          <w:p w:rsidR="00173E32" w:rsidRDefault="00555B67">
            <w:pPr>
              <w:widowControl/>
            </w:pPr>
            <w:r>
              <w:t>16</w:t>
            </w:r>
          </w:p>
        </w:tc>
        <w:tc>
          <w:tcPr>
            <w:tcW w:w="798" w:type="dxa"/>
          </w:tcPr>
          <w:p w:rsidR="00173E32" w:rsidRDefault="00555B67">
            <w:pPr>
              <w:widowControl/>
            </w:pPr>
            <w:r>
              <w:t>19</w:t>
            </w:r>
          </w:p>
        </w:tc>
        <w:tc>
          <w:tcPr>
            <w:tcW w:w="797" w:type="dxa"/>
          </w:tcPr>
          <w:p w:rsidR="00173E32" w:rsidRDefault="00555B67">
            <w:pPr>
              <w:widowControl/>
            </w:pPr>
            <w:r>
              <w:t>16</w:t>
            </w:r>
          </w:p>
        </w:tc>
        <w:tc>
          <w:tcPr>
            <w:tcW w:w="798" w:type="dxa"/>
          </w:tcPr>
          <w:p w:rsidR="00173E32" w:rsidRDefault="00555B67">
            <w:pPr>
              <w:widowControl/>
            </w:pPr>
            <w:r>
              <w:t>19</w:t>
            </w:r>
          </w:p>
        </w:tc>
        <w:tc>
          <w:tcPr>
            <w:tcW w:w="1493" w:type="dxa"/>
          </w:tcPr>
          <w:p w:rsidR="00173E32" w:rsidRDefault="00555B67">
            <w:pPr>
              <w:widowControl/>
            </w:pPr>
            <w:r>
              <w:t>140</w:t>
            </w:r>
          </w:p>
        </w:tc>
      </w:tr>
      <w:tr w:rsidR="00173E32">
        <w:tc>
          <w:tcPr>
            <w:tcW w:w="1595" w:type="dxa"/>
          </w:tcPr>
          <w:p w:rsidR="00173E32" w:rsidRDefault="00555B67">
            <w:pPr>
              <w:widowControl/>
            </w:pPr>
            <w:r>
              <w:t>Сам-я  работа</w:t>
            </w:r>
          </w:p>
        </w:tc>
        <w:tc>
          <w:tcPr>
            <w:tcW w:w="797" w:type="dxa"/>
          </w:tcPr>
          <w:p w:rsidR="00173E32" w:rsidRDefault="00555B67">
            <w:pPr>
              <w:widowControl/>
            </w:pPr>
            <w:r>
              <w:t>16</w:t>
            </w:r>
          </w:p>
        </w:tc>
        <w:tc>
          <w:tcPr>
            <w:tcW w:w="798" w:type="dxa"/>
          </w:tcPr>
          <w:p w:rsidR="00173E32" w:rsidRDefault="00555B67">
            <w:pPr>
              <w:widowControl/>
            </w:pPr>
            <w:r>
              <w:t>19</w:t>
            </w:r>
          </w:p>
        </w:tc>
        <w:tc>
          <w:tcPr>
            <w:tcW w:w="797" w:type="dxa"/>
          </w:tcPr>
          <w:p w:rsidR="00173E32" w:rsidRDefault="00555B67">
            <w:pPr>
              <w:widowControl/>
            </w:pPr>
            <w:r>
              <w:t>16</w:t>
            </w:r>
          </w:p>
        </w:tc>
        <w:tc>
          <w:tcPr>
            <w:tcW w:w="798" w:type="dxa"/>
          </w:tcPr>
          <w:p w:rsidR="00173E32" w:rsidRDefault="00555B67">
            <w:pPr>
              <w:widowControl/>
            </w:pPr>
            <w:r>
              <w:t>19</w:t>
            </w:r>
          </w:p>
        </w:tc>
        <w:tc>
          <w:tcPr>
            <w:tcW w:w="797" w:type="dxa"/>
          </w:tcPr>
          <w:p w:rsidR="00173E32" w:rsidRDefault="00555B67">
            <w:pPr>
              <w:widowControl/>
            </w:pPr>
            <w:r>
              <w:t>16</w:t>
            </w:r>
          </w:p>
        </w:tc>
        <w:tc>
          <w:tcPr>
            <w:tcW w:w="798" w:type="dxa"/>
          </w:tcPr>
          <w:p w:rsidR="00173E32" w:rsidRDefault="00555B67">
            <w:pPr>
              <w:widowControl/>
            </w:pPr>
            <w:r>
              <w:t>19</w:t>
            </w:r>
          </w:p>
        </w:tc>
        <w:tc>
          <w:tcPr>
            <w:tcW w:w="797" w:type="dxa"/>
          </w:tcPr>
          <w:p w:rsidR="00173E32" w:rsidRDefault="00555B67">
            <w:pPr>
              <w:widowControl/>
            </w:pPr>
            <w:r>
              <w:t>16</w:t>
            </w:r>
          </w:p>
        </w:tc>
        <w:tc>
          <w:tcPr>
            <w:tcW w:w="798" w:type="dxa"/>
          </w:tcPr>
          <w:p w:rsidR="00173E32" w:rsidRDefault="00555B67">
            <w:pPr>
              <w:widowControl/>
            </w:pPr>
            <w:r>
              <w:t>19</w:t>
            </w:r>
          </w:p>
        </w:tc>
        <w:tc>
          <w:tcPr>
            <w:tcW w:w="1493" w:type="dxa"/>
          </w:tcPr>
          <w:p w:rsidR="00173E32" w:rsidRDefault="00555B67">
            <w:pPr>
              <w:widowControl/>
            </w:pPr>
            <w:r>
              <w:t>140</w:t>
            </w:r>
          </w:p>
        </w:tc>
      </w:tr>
      <w:tr w:rsidR="00173E32">
        <w:tc>
          <w:tcPr>
            <w:tcW w:w="1595" w:type="dxa"/>
          </w:tcPr>
          <w:p w:rsidR="00173E32" w:rsidRDefault="00555B67">
            <w:pPr>
              <w:widowControl/>
            </w:pPr>
            <w:r>
              <w:t>Макс-я уч нагрузка</w:t>
            </w:r>
          </w:p>
        </w:tc>
        <w:tc>
          <w:tcPr>
            <w:tcW w:w="797" w:type="dxa"/>
          </w:tcPr>
          <w:p w:rsidR="00173E32" w:rsidRDefault="00555B67">
            <w:pPr>
              <w:widowControl/>
            </w:pPr>
            <w:r>
              <w:t>32</w:t>
            </w:r>
          </w:p>
        </w:tc>
        <w:tc>
          <w:tcPr>
            <w:tcW w:w="798" w:type="dxa"/>
          </w:tcPr>
          <w:p w:rsidR="00173E32" w:rsidRDefault="00555B67">
            <w:pPr>
              <w:widowControl/>
            </w:pPr>
            <w:r>
              <w:t>38</w:t>
            </w:r>
          </w:p>
        </w:tc>
        <w:tc>
          <w:tcPr>
            <w:tcW w:w="797" w:type="dxa"/>
          </w:tcPr>
          <w:p w:rsidR="00173E32" w:rsidRDefault="00555B67">
            <w:pPr>
              <w:widowControl/>
            </w:pPr>
            <w:r>
              <w:t>32</w:t>
            </w:r>
          </w:p>
        </w:tc>
        <w:tc>
          <w:tcPr>
            <w:tcW w:w="798" w:type="dxa"/>
          </w:tcPr>
          <w:p w:rsidR="00173E32" w:rsidRDefault="00555B67">
            <w:pPr>
              <w:widowControl/>
            </w:pPr>
            <w:r>
              <w:t>38</w:t>
            </w:r>
          </w:p>
        </w:tc>
        <w:tc>
          <w:tcPr>
            <w:tcW w:w="797" w:type="dxa"/>
          </w:tcPr>
          <w:p w:rsidR="00173E32" w:rsidRDefault="00555B67">
            <w:pPr>
              <w:widowControl/>
            </w:pPr>
            <w:r>
              <w:t>32</w:t>
            </w:r>
          </w:p>
        </w:tc>
        <w:tc>
          <w:tcPr>
            <w:tcW w:w="798" w:type="dxa"/>
          </w:tcPr>
          <w:p w:rsidR="00173E32" w:rsidRDefault="00555B67">
            <w:pPr>
              <w:widowControl/>
            </w:pPr>
            <w:r>
              <w:t>38</w:t>
            </w:r>
          </w:p>
        </w:tc>
        <w:tc>
          <w:tcPr>
            <w:tcW w:w="797" w:type="dxa"/>
          </w:tcPr>
          <w:p w:rsidR="00173E32" w:rsidRDefault="00555B67">
            <w:pPr>
              <w:widowControl/>
            </w:pPr>
            <w:r>
              <w:t>32</w:t>
            </w:r>
          </w:p>
        </w:tc>
        <w:tc>
          <w:tcPr>
            <w:tcW w:w="798" w:type="dxa"/>
          </w:tcPr>
          <w:p w:rsidR="00173E32" w:rsidRDefault="00555B67">
            <w:pPr>
              <w:widowControl/>
            </w:pPr>
            <w:r>
              <w:t>38</w:t>
            </w:r>
          </w:p>
        </w:tc>
        <w:tc>
          <w:tcPr>
            <w:tcW w:w="1493" w:type="dxa"/>
          </w:tcPr>
          <w:p w:rsidR="00173E32" w:rsidRDefault="00555B67">
            <w:pPr>
              <w:widowControl/>
            </w:pPr>
            <w:r>
              <w:t>280</w:t>
            </w:r>
          </w:p>
        </w:tc>
      </w:tr>
    </w:tbl>
    <w:p w:rsidR="00173E32" w:rsidRDefault="00173E32">
      <w:pPr>
        <w:spacing w:after="200" w:line="276" w:lineRule="auto"/>
        <w:rPr>
          <w:b/>
          <w:i/>
          <w:sz w:val="28"/>
          <w:szCs w:val="28"/>
        </w:rPr>
      </w:pPr>
    </w:p>
    <w:p w:rsidR="00173E32" w:rsidRDefault="00555B67">
      <w:pPr>
        <w:shd w:val="clear" w:color="auto" w:fill="FFFFFF"/>
        <w:spacing w:before="5" w:line="276" w:lineRule="auto"/>
        <w:ind w:left="120" w:firstLine="701"/>
        <w:jc w:val="both"/>
        <w:rPr>
          <w:i/>
        </w:rPr>
      </w:pPr>
      <w:r>
        <w:t xml:space="preserve">        </w:t>
      </w:r>
      <w:r>
        <w:rPr>
          <w:i/>
        </w:rPr>
        <w:t>4. Форма проведения учебных  занятий</w:t>
      </w:r>
    </w:p>
    <w:p w:rsidR="00173E32" w:rsidRDefault="00555B67">
      <w:pPr>
        <w:shd w:val="clear" w:color="auto" w:fill="FFFFFF"/>
        <w:spacing w:before="216" w:line="276" w:lineRule="auto"/>
        <w:ind w:left="115" w:right="5" w:firstLine="720"/>
        <w:jc w:val="both"/>
      </w:pPr>
      <w:r>
        <w:t xml:space="preserve">Форма проведения учебных аудиторных занятий :  мелкогрупповая (от 2до 12 человек). </w:t>
      </w:r>
    </w:p>
    <w:p w:rsidR="00173E32" w:rsidRDefault="00555B67">
      <w:pPr>
        <w:shd w:val="clear" w:color="auto" w:fill="FFFFFF"/>
        <w:spacing w:before="5" w:line="276" w:lineRule="auto"/>
        <w:ind w:left="120" w:firstLine="701"/>
        <w:jc w:val="both"/>
      </w:pPr>
      <w:r>
        <w:t>На определенных этапах разучивания репертуара возможны различные формы занятий. Ансамбль может быть поделен на группы по партиям, что дает возможность более продуктивно про</w:t>
      </w:r>
      <w:r>
        <w:t xml:space="preserve">рабатывать вокальные партии, а также уделять внимание </w:t>
      </w:r>
      <w:r>
        <w:lastRenderedPageBreak/>
        <w:t>индивидуальному развитию каждого ребенка. Также обучение может проходить,  в том числе и в дистанционной форме с применением дистанционных технологий по средствам телекоммуникационной сети Интернет( Sky</w:t>
      </w:r>
      <w:r>
        <w:t>pe, WhatsApp, E-mail, Zoom, FaceTime ). Продолжительность занятий в очной форме 45 минут, в дистанционной форме 30 минут.</w:t>
      </w:r>
    </w:p>
    <w:p w:rsidR="00173E32" w:rsidRDefault="00173E32">
      <w:pPr>
        <w:shd w:val="clear" w:color="auto" w:fill="FFFFFF"/>
        <w:spacing w:before="5" w:line="276" w:lineRule="auto"/>
        <w:ind w:left="120" w:firstLine="701"/>
        <w:jc w:val="both"/>
      </w:pPr>
    </w:p>
    <w:p w:rsidR="00173E32" w:rsidRDefault="00173E32"/>
    <w:p w:rsidR="00173E32" w:rsidRDefault="00173E32"/>
    <w:p w:rsidR="00173E32" w:rsidRDefault="00555B67">
      <w:pPr>
        <w:pStyle w:val="1"/>
        <w:widowControl/>
        <w:spacing w:line="276" w:lineRule="auto"/>
        <w:jc w:val="left"/>
      </w:pPr>
      <w:bookmarkStart w:id="1" w:name="_fb1wu9kwzsie" w:colFirst="0" w:colLast="0"/>
      <w:bookmarkEnd w:id="1"/>
      <w:r>
        <w:t xml:space="preserve">                                               </w:t>
      </w:r>
      <w:r>
        <w:t>ПЕРВЫЙ ГОД ОБУЧЕНИЯ</w:t>
      </w:r>
    </w:p>
    <w:p w:rsidR="00173E32" w:rsidRDefault="00173E3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center"/>
        <w:rPr>
          <w:b/>
          <w:color w:val="000000"/>
        </w:rPr>
      </w:pPr>
    </w:p>
    <w:p w:rsidR="00173E32" w:rsidRDefault="00555B67">
      <w:pPr>
        <w:pStyle w:val="2"/>
        <w:widowControl/>
      </w:pPr>
      <w:bookmarkStart w:id="2" w:name="_48ry1yrnumx6" w:colFirst="0" w:colLast="0"/>
      <w:bookmarkEnd w:id="2"/>
      <w:r>
        <w:t>Задачи:</w:t>
      </w:r>
    </w:p>
    <w:p w:rsidR="00173E32" w:rsidRDefault="00555B6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Петь в диапазоне ре I октавы – ре II октавы. Соблюдать при пении певческую</w:t>
      </w:r>
    </w:p>
    <w:p w:rsidR="00173E32" w:rsidRDefault="00555B67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</w:rPr>
      </w:pPr>
      <w:r>
        <w:rPr>
          <w:color w:val="000000"/>
        </w:rPr>
        <w:t xml:space="preserve">установку. </w:t>
      </w:r>
    </w:p>
    <w:p w:rsidR="00173E32" w:rsidRDefault="00555B6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Петь только с мягкой атакой, естественно, легко, нежно, звонко, стремясьсохранять индивидуальность тембра.</w:t>
      </w:r>
    </w:p>
    <w:p w:rsidR="00173E32" w:rsidRDefault="00555B6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10"/>
        <w:jc w:val="both"/>
        <w:rPr>
          <w:color w:val="000000"/>
        </w:rPr>
      </w:pPr>
      <w:r>
        <w:rPr>
          <w:color w:val="000000"/>
        </w:rPr>
        <w:t>одновременные снятия и вступления;</w:t>
      </w:r>
    </w:p>
    <w:p w:rsidR="00173E32" w:rsidRDefault="00555B6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10"/>
        <w:jc w:val="both"/>
        <w:rPr>
          <w:color w:val="000000"/>
        </w:rPr>
      </w:pPr>
      <w:r>
        <w:rPr>
          <w:color w:val="000000"/>
        </w:rPr>
        <w:t>единое произнесение текста;</w:t>
      </w:r>
    </w:p>
    <w:p w:rsidR="00173E32" w:rsidRDefault="00555B6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Правильно формировать гласные и чѐтко, точно произносить согласные, не</w:t>
      </w:r>
    </w:p>
    <w:p w:rsidR="00173E32" w:rsidRDefault="00555B67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</w:rPr>
      </w:pPr>
      <w:r>
        <w:rPr>
          <w:color w:val="000000"/>
        </w:rPr>
        <w:t>утрируя их произношение.</w:t>
      </w:r>
    </w:p>
    <w:p w:rsidR="00173E32" w:rsidRDefault="00555B6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rPr>
          <w:color w:val="000000"/>
        </w:rPr>
      </w:pPr>
      <w:r>
        <w:rPr>
          <w:color w:val="000000"/>
        </w:rPr>
        <w:t>Уметь петь на одном дыхании более длинные фразы и петь на «цепном»</w:t>
      </w:r>
    </w:p>
    <w:p w:rsidR="00173E32" w:rsidRDefault="00555B67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</w:rPr>
      </w:pPr>
      <w:r>
        <w:rPr>
          <w:color w:val="000000"/>
        </w:rPr>
        <w:t>дыхании.</w:t>
      </w:r>
    </w:p>
    <w:p w:rsidR="00173E32" w:rsidRDefault="00555B6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rPr>
          <w:color w:val="000000"/>
        </w:rPr>
      </w:pPr>
      <w:r>
        <w:rPr>
          <w:color w:val="000000"/>
        </w:rPr>
        <w:t>Уметь брать быстрый вдох в подвижных песнях.</w:t>
      </w:r>
    </w:p>
    <w:p w:rsidR="00173E32" w:rsidRDefault="00555B6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rPr>
          <w:color w:val="000000"/>
        </w:rPr>
      </w:pPr>
      <w:r>
        <w:rPr>
          <w:color w:val="000000"/>
        </w:rPr>
        <w:t xml:space="preserve">Развитие сценических способностей </w:t>
      </w:r>
    </w:p>
    <w:p w:rsidR="00173E32" w:rsidRDefault="00555B6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09" w:right="10"/>
        <w:jc w:val="both"/>
        <w:rPr>
          <w:color w:val="000000"/>
        </w:rPr>
      </w:pPr>
      <w:r>
        <w:rPr>
          <w:color w:val="000000"/>
        </w:rPr>
        <w:t xml:space="preserve">единое звукообразование; </w:t>
      </w:r>
    </w:p>
    <w:p w:rsidR="00173E32" w:rsidRDefault="00555B6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09" w:right="10"/>
        <w:jc w:val="both"/>
        <w:rPr>
          <w:color w:val="000000"/>
        </w:rPr>
      </w:pPr>
      <w:r>
        <w:rPr>
          <w:color w:val="000000"/>
        </w:rPr>
        <w:t>единая манера исполнения.</w:t>
      </w:r>
    </w:p>
    <w:p w:rsidR="00173E32" w:rsidRDefault="00173E32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09"/>
        <w:rPr>
          <w:color w:val="000000"/>
        </w:rPr>
      </w:pPr>
    </w:p>
    <w:p w:rsidR="00173E32" w:rsidRDefault="00173E32">
      <w:pPr>
        <w:ind w:left="349"/>
      </w:pPr>
    </w:p>
    <w:p w:rsidR="00173E32" w:rsidRDefault="00555B67">
      <w:pPr>
        <w:pStyle w:val="2"/>
        <w:rPr>
          <w:b/>
          <w:u w:val="none"/>
        </w:rPr>
      </w:pPr>
      <w:bookmarkStart w:id="3" w:name="_8yo0dwdmto5r" w:colFirst="0" w:colLast="0"/>
      <w:bookmarkEnd w:id="3"/>
      <w:r>
        <w:rPr>
          <w:b/>
          <w:u w:val="none"/>
        </w:rPr>
        <w:t xml:space="preserve">                                   Примерный музыкальный материал:</w:t>
      </w:r>
    </w:p>
    <w:p w:rsidR="00173E32" w:rsidRDefault="00173E3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Песни Салиха Сайдашева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Абрамов А., сл. Л. Дымовой «Мы дарим маме песенку».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Сборник песен Луизы Батыр-Булгари для детей</w:t>
      </w:r>
    </w:p>
    <w:p w:rsidR="00173E32" w:rsidRDefault="00173E32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Баневич С., сл. Н. Светохиной «Котик Рыжик».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Ботяров Е., сл. М. Пляцковского «У меня свои заботы»,  «Поросёнок».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Дубравин Я., сл. В. Суслова «Незнайка».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Иванников В., сл. И. Черницкой «Вкусная находка», сл. О. Фадеевой  «Самая хорошая».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Казачок Л., сл. Г. Граубина «Мамой быть трудней».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Сборник песен Алсу Гарифуллиной для детей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Сборник песен «Тургай»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Кравченко Б. «Поросята», сл. Б. Кукина «Петька», «Вот какие башмачки».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Левкодимов Г., сл. И. Черницкой  «Летний дождь», сл. А. Кондратьева «К</w:t>
      </w:r>
      <w:r>
        <w:rPr>
          <w:color w:val="000000"/>
        </w:rPr>
        <w:t>то с тобою рядом».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Львов – Компанеец Д., сл. Л. Дымовой «Кто придумал песенку?».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Макарова К. «Чупа - Чупс», «Ай-ай-ай».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 xml:space="preserve"> Сборник песен Гульназ Зариповой Осетрова – Яковлева Н., сл. В. Суслова «Пуговица».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Парцхаладзе М. «Улитка».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Попатенко Т., сл. Н. На</w:t>
      </w:r>
      <w:r>
        <w:rPr>
          <w:color w:val="000000"/>
        </w:rPr>
        <w:t>йдёновой «Песенка про маму».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Ракитский С., сл. Т. Барановой «Пылесос», «Младших обижать нельзя».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Реброва Г., сл. В. Викторова «Мамин праздник».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Русские народные песни «Савка и Гришка», «Котенька-коток», «Я на горку шла», «Как под горкой, под горой».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Са</w:t>
      </w:r>
      <w:r>
        <w:rPr>
          <w:color w:val="000000"/>
        </w:rPr>
        <w:t>вельев Б. «Из чего наш мир состоит?», «В доме 8 дробь 16».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Савельев Ю. «К бабушке», «Ах, какое солнышко».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Синенко В., сл. Д. Филимонова  «Кобра», сл. С. Михалкова «Два барана».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Славкин М., сл. Е. Каргановой «Ладушки - ладошки».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Соколов Н., сл. С. Рунге</w:t>
      </w:r>
      <w:r>
        <w:rPr>
          <w:color w:val="000000"/>
        </w:rPr>
        <w:t xml:space="preserve"> «Когда с тобою рядом верный друг».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Соколова И. «Чистоплотный Васька».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Соколова О.«Наш подарок маме».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Струве Г. «Пестрый колпачок».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Тиличеева Е., сл. М. Долинова «Восьмое Марта».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Усачёв А. «Как кричит крокодил».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Хромушин О., сл. М. Садовского «Новый бант».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Шаинский В. «Песенка про папу», Сл. С. Козлова «Дождь пойдёт по улице».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Юдахина О., сл. Г. Новицкой «Гномик».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Песни Л. Батыр-Булгари</w:t>
      </w:r>
    </w:p>
    <w:p w:rsidR="00173E32" w:rsidRDefault="00555B6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«10 русский народных песен» (в свободной обр. Григоренко)</w:t>
      </w:r>
    </w:p>
    <w:p w:rsidR="00173E32" w:rsidRDefault="00173E3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</w:rPr>
      </w:pPr>
    </w:p>
    <w:p w:rsidR="00173E32" w:rsidRDefault="00173E3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</w:rPr>
      </w:pPr>
    </w:p>
    <w:p w:rsidR="00173E32" w:rsidRDefault="00555B67">
      <w:pPr>
        <w:pStyle w:val="1"/>
        <w:widowControl/>
        <w:spacing w:line="276" w:lineRule="auto"/>
        <w:ind w:left="720"/>
      </w:pPr>
      <w:bookmarkStart w:id="4" w:name="_gugwqmqi2y7g" w:colFirst="0" w:colLast="0"/>
      <w:bookmarkEnd w:id="4"/>
      <w:r>
        <w:t>ВТОРОЙ ГОД ОБУЧ</w:t>
      </w:r>
      <w:r>
        <w:t>ЕНИЯ</w:t>
      </w:r>
    </w:p>
    <w:p w:rsidR="00173E32" w:rsidRDefault="00173E3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center"/>
        <w:rPr>
          <w:b/>
          <w:color w:val="000000"/>
        </w:rPr>
      </w:pPr>
    </w:p>
    <w:p w:rsidR="00173E32" w:rsidRDefault="00555B67">
      <w:pPr>
        <w:pStyle w:val="2"/>
        <w:widowControl/>
      </w:pPr>
      <w:bookmarkStart w:id="5" w:name="_eqwv34auwcc4" w:colFirst="0" w:colLast="0"/>
      <w:bookmarkEnd w:id="5"/>
      <w:r>
        <w:t>Задачи:</w:t>
      </w:r>
    </w:p>
    <w:p w:rsidR="00173E32" w:rsidRDefault="00555B6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Петь в диапазоне ре I октавы – ми II октавы. Соблюдать при пении певческую</w:t>
      </w:r>
    </w:p>
    <w:p w:rsidR="00173E32" w:rsidRDefault="00555B67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установку. </w:t>
      </w:r>
    </w:p>
    <w:p w:rsidR="00173E32" w:rsidRDefault="00555B6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Пользоваться мягкой атакой, как основным способом голосоведения, редко,</w:t>
      </w:r>
    </w:p>
    <w:p w:rsidR="00173E32" w:rsidRDefault="00555B67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как изобразительным приѐмом – твѐрдой атакой.</w:t>
      </w:r>
    </w:p>
    <w:p w:rsidR="00173E32" w:rsidRDefault="00555B6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rPr>
          <w:color w:val="000000"/>
        </w:rPr>
      </w:pPr>
      <w:r>
        <w:rPr>
          <w:color w:val="000000"/>
        </w:rPr>
        <w:t>Петь чистым, естественным звуком, легко, нежно, звонко, мягко, сохранять индивидуальность здорового певческого звучания, правильно формировать гласные и произносить согласные.</w:t>
      </w:r>
    </w:p>
    <w:p w:rsidR="00173E32" w:rsidRDefault="00555B6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rPr>
          <w:color w:val="000000"/>
        </w:rPr>
      </w:pPr>
      <w:r>
        <w:rPr>
          <w:color w:val="000000"/>
        </w:rPr>
        <w:t>Уметь петь на одном дыхании довольно продолжительные фразы, достаточно</w:t>
      </w:r>
    </w:p>
    <w:p w:rsidR="00173E32" w:rsidRDefault="00555B67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равномерн</w:t>
      </w:r>
      <w:r>
        <w:rPr>
          <w:color w:val="000000"/>
        </w:rPr>
        <w:t>о его разделять.</w:t>
      </w:r>
    </w:p>
    <w:p w:rsidR="00173E32" w:rsidRDefault="00555B6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Видеть свои недостатки и стремиться избавиться от них.</w:t>
      </w:r>
    </w:p>
    <w:p w:rsidR="00173E32" w:rsidRDefault="00555B6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Уметь интонационно чисто и ритмически четко самостоятельно спеть</w:t>
      </w:r>
    </w:p>
    <w:p w:rsidR="00173E32" w:rsidRDefault="00555B67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несложную песню.</w:t>
      </w:r>
    </w:p>
    <w:p w:rsidR="00173E32" w:rsidRDefault="00555B67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Петь по нотам песни, написанные в медленном темпе, имеющие простую по</w:t>
      </w:r>
    </w:p>
    <w:p w:rsidR="00173E32" w:rsidRDefault="00555B67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строению мелодию.</w:t>
      </w:r>
    </w:p>
    <w:p w:rsidR="00173E32" w:rsidRDefault="00555B67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Развитие сценических способностей</w:t>
      </w:r>
    </w:p>
    <w:p w:rsidR="00173E32" w:rsidRDefault="00173E32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</w:rPr>
      </w:pPr>
    </w:p>
    <w:p w:rsidR="00173E32" w:rsidRDefault="00173E32">
      <w:pPr>
        <w:pStyle w:val="2"/>
        <w:rPr>
          <w:b/>
          <w:i/>
          <w:u w:val="none"/>
        </w:rPr>
      </w:pPr>
      <w:bookmarkStart w:id="6" w:name="_4kvzfcgmrdda" w:colFirst="0" w:colLast="0"/>
      <w:bookmarkEnd w:id="6"/>
    </w:p>
    <w:p w:rsidR="00173E32" w:rsidRDefault="00555B67">
      <w:pPr>
        <w:pStyle w:val="2"/>
        <w:rPr>
          <w:b/>
          <w:i/>
          <w:u w:val="none"/>
        </w:rPr>
      </w:pPr>
      <w:bookmarkStart w:id="7" w:name="_ex32w3bic7os" w:colFirst="0" w:colLast="0"/>
      <w:bookmarkEnd w:id="7"/>
      <w:r>
        <w:rPr>
          <w:b/>
          <w:i/>
          <w:u w:val="none"/>
        </w:rPr>
        <w:t xml:space="preserve">                                       Примерный музыкальный материал:</w:t>
      </w:r>
    </w:p>
    <w:p w:rsidR="00173E32" w:rsidRDefault="00173E32">
      <w:pPr>
        <w:jc w:val="center"/>
        <w:rPr>
          <w:b/>
          <w:i/>
        </w:rPr>
      </w:pP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Антонов Ю., сл. М. Пляцковского  Две песни из музыкальной сказки «Приключения кузнечика Кузи». «Жарафрика», «Песенка Мурёнки».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Ботяров Е., сл. М. Пляцковского «Мама всё поймёт».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Песни Салиха Сайдашева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Сборник песен Луизы Батыр-Булгари для детей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Сборник песен «Тургай»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Сборник песен Гульназ Зариповой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Гладков Г., сл. Э. Успенского «Если был бы я девчонкой».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Гладков Г., сл. Дж. Чиарди</w:t>
      </w:r>
      <w:r>
        <w:rPr>
          <w:color w:val="000000"/>
        </w:rPr>
        <w:t>, перев. Р. Сефа «Мистер Жук».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Дубравин Я., сл. М. Пляцковского «Про Емелю».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Ефимов В., сл. В. Новикова «О ленивом червячке».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Сборник песен Алсу Гарифуллиной для детей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Ермолов А., сл. В. Кузьминой «Тигрёнок».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Журбин А., сл. П. Синявского «Планета детства»,</w:t>
      </w:r>
      <w:r>
        <w:rPr>
          <w:color w:val="000000"/>
        </w:rPr>
        <w:t xml:space="preserve"> «Смешной человечек».  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Кривцев В., сл. А. Иванова «Песенка кота».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Крылатов Е., сл. Ю. Энтина «Ябеда - корябеда».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Левкодимов Г., сл. В. Степанова «Муравей».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Матвеев М., сл. Е. Руженцева «Глупый поросёнок», «Как лечили бегемота».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Островский А. «Песенка про </w:t>
      </w:r>
      <w:r>
        <w:rPr>
          <w:color w:val="000000"/>
        </w:rPr>
        <w:t>носы».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Песков Н., сл. Б. Салибова «Урок плавания». 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Пинегин А., сл. А. Усачёва «Барабашка», «И придёт жираф», «Лукоморье», «Шоколадная страна».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Портнов Г. «Мышка», «Кенгуру», «Весёлый старичок».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Синенко В., сл. М. Садовского «Колыбельная».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Сл. и муз.  Мака</w:t>
      </w:r>
      <w:r>
        <w:rPr>
          <w:color w:val="000000"/>
        </w:rPr>
        <w:t>ровой К. «Гном», «Купите мне…», «Андрейка».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Сл. и муз.  Марченко Л.  «Бегемот».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Сл. и муз. Ю. Савельева «Расти, малыш». 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Сорокин Ю., сл. А. Шлыгина «Секрет».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Соснин С., сл.К. Ибряева «Песенка Незнайки».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Тиличеева Е., сл. Л. Румарчук «Мамин праздник». 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Усачёв А. «Ехал поросёнок на рассвете».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Шайдулова Г., сл. Е. Каргановой «Сороконожка».</w:t>
      </w:r>
    </w:p>
    <w:p w:rsidR="00173E32" w:rsidRDefault="00555B67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Шахов Г. «Гаммы и футбол».</w:t>
      </w:r>
    </w:p>
    <w:p w:rsidR="00173E32" w:rsidRDefault="00173E3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173E32" w:rsidRDefault="00555B67">
      <w:pPr>
        <w:pStyle w:val="1"/>
        <w:widowControl/>
        <w:spacing w:line="276" w:lineRule="auto"/>
        <w:jc w:val="left"/>
      </w:pPr>
      <w:bookmarkStart w:id="8" w:name="_ywujp9ggyse" w:colFirst="0" w:colLast="0"/>
      <w:bookmarkEnd w:id="8"/>
      <w:r>
        <w:t xml:space="preserve">                                  </w:t>
      </w:r>
    </w:p>
    <w:p w:rsidR="00173E32" w:rsidRDefault="00555B67">
      <w:pPr>
        <w:pStyle w:val="1"/>
        <w:widowControl/>
        <w:spacing w:line="276" w:lineRule="auto"/>
        <w:jc w:val="left"/>
      </w:pPr>
      <w:bookmarkStart w:id="9" w:name="_5gzps92p28c3" w:colFirst="0" w:colLast="0"/>
      <w:bookmarkEnd w:id="9"/>
      <w:r>
        <w:t xml:space="preserve">                              </w:t>
      </w:r>
    </w:p>
    <w:p w:rsidR="00173E32" w:rsidRDefault="00173E32">
      <w:pPr>
        <w:pStyle w:val="1"/>
        <w:widowControl/>
        <w:spacing w:line="276" w:lineRule="auto"/>
        <w:jc w:val="left"/>
      </w:pPr>
      <w:bookmarkStart w:id="10" w:name="_kqe9ad5vvxld" w:colFirst="0" w:colLast="0"/>
      <w:bookmarkEnd w:id="10"/>
    </w:p>
    <w:p w:rsidR="00173E32" w:rsidRDefault="00173E32">
      <w:pPr>
        <w:pStyle w:val="1"/>
        <w:widowControl/>
        <w:spacing w:line="276" w:lineRule="auto"/>
        <w:jc w:val="left"/>
      </w:pPr>
      <w:bookmarkStart w:id="11" w:name="_ppwxetzf8spd" w:colFirst="0" w:colLast="0"/>
      <w:bookmarkEnd w:id="11"/>
    </w:p>
    <w:p w:rsidR="00173E32" w:rsidRDefault="00555B67">
      <w:pPr>
        <w:pStyle w:val="1"/>
        <w:widowControl/>
        <w:spacing w:line="276" w:lineRule="auto"/>
        <w:jc w:val="left"/>
      </w:pPr>
      <w:bookmarkStart w:id="12" w:name="_vaybyumhasam" w:colFirst="0" w:colLast="0"/>
      <w:bookmarkEnd w:id="12"/>
      <w:r>
        <w:t xml:space="preserve">                                          </w:t>
      </w:r>
      <w:r>
        <w:t>ТРЕТИЙ ГОД ОБУЧЕНИЯ</w:t>
      </w:r>
    </w:p>
    <w:p w:rsidR="00173E32" w:rsidRDefault="00173E32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b/>
          <w:color w:val="000000"/>
        </w:rPr>
      </w:pPr>
    </w:p>
    <w:p w:rsidR="00173E32" w:rsidRDefault="00555B67">
      <w:pPr>
        <w:pStyle w:val="2"/>
      </w:pPr>
      <w:bookmarkStart w:id="13" w:name="_ftyudcnh2vc8" w:colFirst="0" w:colLast="0"/>
      <w:bookmarkEnd w:id="13"/>
      <w:r>
        <w:lastRenderedPageBreak/>
        <w:t>Задачи:</w:t>
      </w:r>
    </w:p>
    <w:p w:rsidR="00173E32" w:rsidRDefault="00173E32">
      <w:pPr>
        <w:rPr>
          <w:b/>
        </w:rPr>
      </w:pPr>
    </w:p>
    <w:p w:rsidR="00173E32" w:rsidRDefault="00555B67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25"/>
        <w:rPr>
          <w:color w:val="000000"/>
        </w:rPr>
      </w:pPr>
      <w:r>
        <w:rPr>
          <w:color w:val="000000"/>
        </w:rPr>
        <w:t>Контроль  за  певческой  установкой; контроль за расслаблением мышц (избежание зажатости) во время пения.</w:t>
      </w:r>
    </w:p>
    <w:p w:rsidR="00173E32" w:rsidRDefault="00555B67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25"/>
        <w:rPr>
          <w:color w:val="000000"/>
        </w:rPr>
      </w:pPr>
      <w:r>
        <w:rPr>
          <w:color w:val="000000"/>
        </w:rPr>
        <w:t xml:space="preserve"> Продолжение  работы над певческим  дыханием (вдох, задержка, выдох); осознанное пение на дыхании, опоре на основе более сложного музыкального материа</w:t>
      </w:r>
      <w:r>
        <w:rPr>
          <w:color w:val="000000"/>
        </w:rPr>
        <w:t>ла.</w:t>
      </w:r>
    </w:p>
    <w:p w:rsidR="00173E32" w:rsidRDefault="00555B67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25"/>
        <w:rPr>
          <w:color w:val="000000"/>
        </w:rPr>
      </w:pPr>
      <w:r>
        <w:rPr>
          <w:color w:val="000000"/>
        </w:rPr>
        <w:t>Работа над сглаживанием переходных звуков (переход от регистра к регистру).</w:t>
      </w:r>
    </w:p>
    <w:p w:rsidR="00173E32" w:rsidRDefault="00555B67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25"/>
        <w:rPr>
          <w:color w:val="000000"/>
        </w:rPr>
      </w:pPr>
      <w:r>
        <w:rPr>
          <w:color w:val="000000"/>
        </w:rPr>
        <w:t xml:space="preserve">Добиваться свободного, </w:t>
      </w:r>
      <w:r>
        <w:t>непринужденного</w:t>
      </w:r>
      <w:r>
        <w:rPr>
          <w:color w:val="000000"/>
        </w:rPr>
        <w:t xml:space="preserve"> звучания.</w:t>
      </w:r>
    </w:p>
    <w:p w:rsidR="00173E32" w:rsidRDefault="00555B67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25"/>
        <w:rPr>
          <w:color w:val="000000"/>
        </w:rPr>
      </w:pPr>
      <w:r>
        <w:rPr>
          <w:color w:val="000000"/>
        </w:rPr>
        <w:t xml:space="preserve">Работа над </w:t>
      </w:r>
      <w:r>
        <w:t>четкой</w:t>
      </w:r>
      <w:r>
        <w:rPr>
          <w:color w:val="000000"/>
        </w:rPr>
        <w:t xml:space="preserve"> подачей слова. </w:t>
      </w:r>
    </w:p>
    <w:p w:rsidR="00173E32" w:rsidRDefault="00555B67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25"/>
        <w:rPr>
          <w:color w:val="000000"/>
        </w:rPr>
      </w:pPr>
      <w:r>
        <w:rPr>
          <w:color w:val="000000"/>
        </w:rPr>
        <w:t xml:space="preserve">Пение а сарреllа на основе более сложного музыкального материала. </w:t>
      </w:r>
    </w:p>
    <w:p w:rsidR="00173E32" w:rsidRDefault="00555B67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25"/>
        <w:rPr>
          <w:color w:val="000000"/>
        </w:rPr>
      </w:pPr>
      <w:r>
        <w:rPr>
          <w:color w:val="000000"/>
        </w:rPr>
        <w:t xml:space="preserve">Постепенность в овладении </w:t>
      </w:r>
      <w:r>
        <w:rPr>
          <w:color w:val="000000"/>
        </w:rPr>
        <w:t>мастерством пения, в усложнении учебного репертуара.</w:t>
      </w:r>
    </w:p>
    <w:p w:rsidR="00173E32" w:rsidRDefault="00555B67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25"/>
        <w:rPr>
          <w:color w:val="000000"/>
        </w:rPr>
      </w:pPr>
      <w:r>
        <w:rPr>
          <w:color w:val="000000"/>
        </w:rPr>
        <w:t>Расширение голосового диапазона.</w:t>
      </w:r>
    </w:p>
    <w:p w:rsidR="00173E32" w:rsidRDefault="00555B67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25"/>
        <w:rPr>
          <w:color w:val="000000"/>
        </w:rPr>
      </w:pPr>
      <w:r>
        <w:rPr>
          <w:color w:val="000000"/>
        </w:rPr>
        <w:t>Работа над эмоциональностью, фразировкой, динамикой.</w:t>
      </w:r>
    </w:p>
    <w:p w:rsidR="00173E32" w:rsidRDefault="00555B67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09" w:hanging="425"/>
        <w:rPr>
          <w:color w:val="000000"/>
        </w:rPr>
      </w:pPr>
      <w:r>
        <w:rPr>
          <w:color w:val="000000"/>
        </w:rPr>
        <w:t>Развитие сценических способностей</w:t>
      </w:r>
    </w:p>
    <w:p w:rsidR="00173E32" w:rsidRDefault="00173E32">
      <w:pPr>
        <w:jc w:val="center"/>
        <w:rPr>
          <w:b/>
          <w:i/>
        </w:rPr>
      </w:pPr>
    </w:p>
    <w:p w:rsidR="00173E32" w:rsidRDefault="00173E32">
      <w:pPr>
        <w:jc w:val="center"/>
        <w:rPr>
          <w:b/>
          <w:i/>
        </w:rPr>
      </w:pPr>
    </w:p>
    <w:p w:rsidR="00173E32" w:rsidRDefault="00555B67">
      <w:pPr>
        <w:pStyle w:val="2"/>
        <w:jc w:val="center"/>
        <w:rPr>
          <w:b/>
          <w:i/>
          <w:u w:val="none"/>
        </w:rPr>
      </w:pPr>
      <w:bookmarkStart w:id="14" w:name="_9bggf66x0i1l" w:colFirst="0" w:colLast="0"/>
      <w:bookmarkEnd w:id="14"/>
      <w:r>
        <w:rPr>
          <w:b/>
          <w:i/>
          <w:u w:val="none"/>
        </w:rPr>
        <w:t>Примерный музыкальный материал:</w:t>
      </w:r>
    </w:p>
    <w:p w:rsidR="00173E32" w:rsidRDefault="00173E32">
      <w:pPr>
        <w:jc w:val="center"/>
        <w:rPr>
          <w:b/>
          <w:i/>
        </w:rPr>
      </w:pP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Песни Салиха Сайдашева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Сборник песен Луизы Батыр-Булгари для детей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Сборник песен «Тургай»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Сборник песен Гульназ Зариповой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Аверкин А., сл. Н. Берендгофа «В летний полдень». 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Аедоницкий П., сл. З. Кисляковой «Песенка про буквы».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Ботяров Е., сл. П. Синявского «Волшебное сочинение»,</w:t>
      </w:r>
      <w:r>
        <w:rPr>
          <w:color w:val="000000"/>
        </w:rPr>
        <w:t xml:space="preserve"> сл. И. Ульвицкой «До чего ж мы любим лето».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Ботяров Е., сл. Э. Успенского «Рыжий, рыжий, конопатый».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Витлин В., сл. Р. Амусиной «Троечник».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Гладков – Юнгин Гр., сл. А. Кушнера «Песня о картинах».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Гуртова И., сл. Ю. Михайленко «Робот».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Иванов О., сл. А. Поперечного «Печки – лавочки». 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Иршаи Е., сл. М. Яснова «Горести - печалести».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Кадомцев И., сл. П. Синявского «Весёлая песенка».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Казенин В., сл. Ф. Лаубе «Песенка братьев». 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Крутой И., сл. С. Дозорцева «Трио».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Песни Салиха Сайдашева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Сборн</w:t>
      </w:r>
      <w:r>
        <w:rPr>
          <w:color w:val="000000"/>
        </w:rPr>
        <w:t>ик песен Луизы Батыр-Булгари для детей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Сборник песен Алсу Гарифуллиной для детей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Сборник песен «Тургай»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Сборник песен Гульназ Зариповой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Кудряшов А., сл. И. Яворовской «Вовка с нашего двора», «Весёлый фломастер», «Лето», «Котята», «Гав – гав», «Близняшки», </w:t>
      </w:r>
      <w:r>
        <w:rPr>
          <w:color w:val="000000"/>
        </w:rPr>
        <w:t>« Наша бабушка».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Минков М., сл. В. Татаринова «Отчего, почему?»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>Сборник песен Алсу Гарифуллиной для детей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Орик Ж., сл. П. Вайян – Кутюрье «Сахарный турист».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Парцхаладзе М., сл. В. Семернина «Барабанщик - воробей».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Паулс Р. «Зимний гость».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Пахмутова А., сл. Н. Шемятенковой «Песенка о смешном человечке».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Пинегин А., сл. А. Усачёва  «Зимняя сказка».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Плешак В., сл. Ю. Погорельского «Экипаж – одна семья».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Пожлаков С., сл. Г. Горбовского «Волшебный дождь».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Попатенко Т., сл. М. Ивенсен «Урок».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Пти</w:t>
      </w:r>
      <w:r>
        <w:rPr>
          <w:color w:val="000000"/>
        </w:rPr>
        <w:t xml:space="preserve">чкин Е., сл. М. Пляцковского «Не дразните собак». 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Разин А., сл. М. Пляцковского « Музыкальный сверчок».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Сидельников Л., сл. З. Петровой «Песенка Болтовни».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Сидельников Л., сл. З. Петровой «Песенка Лени».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Синенко В. «Полон музыки весь свет».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Сл. Е. Стюарт </w:t>
      </w:r>
      <w:r>
        <w:rPr>
          <w:color w:val="000000"/>
        </w:rPr>
        <w:t>«Волшебная палочка».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Сл. П. Синявского «Пряничная песенка».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Сл. Э. Успенского «Третья песенка Дядюшки  Ау».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Сл. и муз. О. Яценко «Учителя».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Соловьёв – Седой В., сл. Е. Долматовского «Если бы парни всей земли…».</w:t>
      </w:r>
    </w:p>
    <w:p w:rsidR="00173E32" w:rsidRDefault="00555B6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Тугаринов Ю., сл. М. Садовского «Это мамин де</w:t>
      </w:r>
      <w:r>
        <w:rPr>
          <w:color w:val="000000"/>
        </w:rPr>
        <w:t>нь».</w:t>
      </w:r>
    </w:p>
    <w:p w:rsidR="00173E32" w:rsidRDefault="00173E3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</w:rPr>
      </w:pPr>
    </w:p>
    <w:p w:rsidR="00173E32" w:rsidRDefault="00173E3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</w:rPr>
      </w:pPr>
    </w:p>
    <w:p w:rsidR="00173E32" w:rsidRDefault="00173E32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</w:rPr>
      </w:pPr>
    </w:p>
    <w:p w:rsidR="00173E32" w:rsidRDefault="00555B67">
      <w:pPr>
        <w:pStyle w:val="1"/>
      </w:pPr>
      <w:bookmarkStart w:id="15" w:name="_9rgoye2iig1a" w:colFirst="0" w:colLast="0"/>
      <w:bookmarkEnd w:id="15"/>
      <w:r>
        <w:t>ЧЕТВЕРТЫЙ ГОД ОБУЧЕНИЯ</w:t>
      </w:r>
    </w:p>
    <w:p w:rsidR="00173E32" w:rsidRDefault="00173E32">
      <w:pPr>
        <w:jc w:val="center"/>
        <w:rPr>
          <w:b/>
        </w:rPr>
      </w:pPr>
    </w:p>
    <w:p w:rsidR="00173E32" w:rsidRDefault="00555B67">
      <w:pPr>
        <w:pStyle w:val="2"/>
      </w:pPr>
      <w:bookmarkStart w:id="16" w:name="_30ioj3ujz55z" w:colFirst="0" w:colLast="0"/>
      <w:bookmarkEnd w:id="16"/>
      <w:r>
        <w:t>Задачи:</w:t>
      </w:r>
    </w:p>
    <w:p w:rsidR="00173E32" w:rsidRDefault="00173E32">
      <w:pPr>
        <w:rPr>
          <w:u w:val="single"/>
        </w:rPr>
      </w:pPr>
    </w:p>
    <w:p w:rsidR="00173E32" w:rsidRDefault="00555B67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5" w:line="276" w:lineRule="auto"/>
        <w:ind w:right="5"/>
        <w:jc w:val="both"/>
        <w:rPr>
          <w:color w:val="000000"/>
        </w:rPr>
      </w:pPr>
      <w:r>
        <w:rPr>
          <w:color w:val="000000"/>
        </w:rPr>
        <w:t xml:space="preserve">Развитие свободы и подвижности артикулярного аппарата за счет активизации работы губ и языка. </w:t>
      </w:r>
    </w:p>
    <w:p w:rsidR="00173E32" w:rsidRDefault="00555B67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5"/>
        <w:jc w:val="both"/>
        <w:rPr>
          <w:color w:val="000000"/>
        </w:rPr>
      </w:pPr>
      <w:r>
        <w:rPr>
          <w:color w:val="000000"/>
        </w:rPr>
        <w:t xml:space="preserve">Выработка навыка активного и четкого произношения согласных. </w:t>
      </w:r>
    </w:p>
    <w:p w:rsidR="00173E32" w:rsidRDefault="00555B67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5"/>
        <w:jc w:val="both"/>
        <w:rPr>
          <w:color w:val="000000"/>
        </w:rPr>
      </w:pPr>
      <w:r>
        <w:rPr>
          <w:color w:val="000000"/>
        </w:rPr>
        <w:t xml:space="preserve">Развитие дикционных навыков в быстрых и медленных темпах. </w:t>
      </w:r>
    </w:p>
    <w:p w:rsidR="00173E32" w:rsidRDefault="00555B67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5"/>
        <w:jc w:val="both"/>
        <w:rPr>
          <w:color w:val="000000"/>
        </w:rPr>
      </w:pPr>
      <w:r>
        <w:rPr>
          <w:color w:val="000000"/>
        </w:rPr>
        <w:t>Сохранение дикционной активности при нюансах р и pp.</w:t>
      </w:r>
    </w:p>
    <w:p w:rsidR="00173E32" w:rsidRDefault="00555B67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5"/>
        <w:jc w:val="both"/>
        <w:rPr>
          <w:color w:val="000000"/>
        </w:rPr>
      </w:pPr>
      <w:r>
        <w:rPr>
          <w:color w:val="000000"/>
        </w:rPr>
        <w:t>Пение 2-х 3-х голосных произведений.</w:t>
      </w:r>
    </w:p>
    <w:p w:rsidR="00173E32" w:rsidRDefault="00555B67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5"/>
        <w:jc w:val="both"/>
        <w:rPr>
          <w:color w:val="000000"/>
        </w:rPr>
      </w:pPr>
      <w:r>
        <w:rPr>
          <w:color w:val="000000"/>
        </w:rPr>
        <w:t xml:space="preserve">Анализ словесного текста и его содержания. </w:t>
      </w:r>
    </w:p>
    <w:p w:rsidR="00173E32" w:rsidRDefault="00555B67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5"/>
        <w:jc w:val="both"/>
        <w:rPr>
          <w:color w:val="000000"/>
        </w:rPr>
      </w:pPr>
      <w:r>
        <w:rPr>
          <w:color w:val="000000"/>
        </w:rPr>
        <w:t>Грамотное чтение нотного текста по партиям и партитурам.</w:t>
      </w:r>
    </w:p>
    <w:p w:rsidR="00173E32" w:rsidRDefault="00555B67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276" w:lineRule="auto"/>
        <w:ind w:right="5"/>
        <w:jc w:val="both"/>
        <w:rPr>
          <w:color w:val="000000"/>
        </w:rPr>
      </w:pPr>
      <w:r>
        <w:rPr>
          <w:color w:val="000000"/>
        </w:rPr>
        <w:t>Развитие сценических способностей</w:t>
      </w:r>
    </w:p>
    <w:p w:rsidR="00173E32" w:rsidRDefault="00173E32">
      <w:pPr>
        <w:rPr>
          <w:u w:val="single"/>
        </w:rPr>
      </w:pPr>
    </w:p>
    <w:p w:rsidR="00173E32" w:rsidRDefault="00555B67">
      <w:pPr>
        <w:pStyle w:val="2"/>
        <w:jc w:val="center"/>
        <w:rPr>
          <w:b/>
          <w:i/>
          <w:u w:val="none"/>
        </w:rPr>
      </w:pPr>
      <w:bookmarkStart w:id="17" w:name="_9vjvlsdui2ku" w:colFirst="0" w:colLast="0"/>
      <w:bookmarkEnd w:id="17"/>
      <w:r>
        <w:rPr>
          <w:b/>
          <w:i/>
          <w:u w:val="none"/>
        </w:rPr>
        <w:t>Примерный музыкальный материа</w:t>
      </w:r>
      <w:r>
        <w:rPr>
          <w:b/>
          <w:i/>
          <w:u w:val="none"/>
        </w:rPr>
        <w:t>л:</w:t>
      </w:r>
    </w:p>
    <w:p w:rsidR="00173E32" w:rsidRDefault="00173E32">
      <w:pPr>
        <w:jc w:val="center"/>
        <w:rPr>
          <w:b/>
          <w:i/>
        </w:rPr>
      </w:pP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Сборник песен Алсу Гарифуллиной для детей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</w:rPr>
      </w:pPr>
      <w:r>
        <w:rPr>
          <w:color w:val="000000"/>
        </w:rPr>
        <w:t>Калнынып А. «Музыка»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</w:rPr>
      </w:pPr>
      <w:r>
        <w:rPr>
          <w:color w:val="000000"/>
        </w:rPr>
        <w:t>Долуханян А. «Прилетайте птицы»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</w:rPr>
      </w:pPr>
      <w:r>
        <w:rPr>
          <w:color w:val="000000"/>
        </w:rPr>
        <w:t>Морозов И. «Про сверчка»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Сборник песен Луизы Батыр-Булгари для детей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</w:rPr>
      </w:pPr>
      <w:r>
        <w:rPr>
          <w:color w:val="000000"/>
        </w:rPr>
        <w:lastRenderedPageBreak/>
        <w:t>Парпхаладзе М. «Здравствуй, школа», «Наш край», «Весна», «Кукла», «Конь вороной»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</w:rPr>
      </w:pPr>
      <w:r>
        <w:rPr>
          <w:color w:val="000000"/>
        </w:rPr>
        <w:t>Попатенко Т. «Горный ветер»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</w:rPr>
      </w:pPr>
      <w:r>
        <w:rPr>
          <w:color w:val="000000"/>
        </w:rPr>
        <w:t>Подгайц Е. «Облака»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</w:rPr>
      </w:pPr>
      <w:r>
        <w:rPr>
          <w:color w:val="000000"/>
        </w:rPr>
        <w:t>Шаинский В. «Мир похож на цветной луг»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</w:rPr>
      </w:pPr>
      <w:r>
        <w:rPr>
          <w:color w:val="000000"/>
        </w:rPr>
        <w:t>Красев М. Заключительный хор из оперы «Муха-Цокотуха»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Песни Салиха Сайдашева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Сборник песен Гульназ Зариповой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</w:rPr>
      </w:pPr>
      <w:r>
        <w:rPr>
          <w:color w:val="000000"/>
        </w:rPr>
        <w:t>Белорусская народная песня «Сел комарик на дубочек» (обр. С.</w:t>
      </w:r>
      <w:r>
        <w:rPr>
          <w:color w:val="000000"/>
        </w:rPr>
        <w:t xml:space="preserve"> Полонского)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</w:rPr>
      </w:pPr>
      <w:r>
        <w:rPr>
          <w:color w:val="000000"/>
        </w:rPr>
        <w:t>Русская народная песня «Как на тоненький ледок» (обр. М. Иорданского)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</w:rPr>
      </w:pPr>
      <w:r>
        <w:rPr>
          <w:color w:val="000000"/>
        </w:rPr>
        <w:t>Литовская народная песня «Солнышко вставало»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Сборник песен «Тургай»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</w:rPr>
      </w:pPr>
      <w:r>
        <w:rPr>
          <w:color w:val="000000"/>
        </w:rPr>
        <w:t xml:space="preserve"> «10 русский народных песен» (в свободной обр. Григоренко)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Бетховен Л. “Песня мира, песня дружбы”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Глинка М.”Славься”(хор из оперы “Иван Сусанин”,переложение А.Лукашина.)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Русская народная песня “Ты не стой, колодец”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Современная русская народная песня “Как о матери любимой”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Пахмутова “Улица мира”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Татарская народная песня на стихи Габдуллы Тукая “Туган те</w:t>
      </w:r>
      <w:r>
        <w:rPr>
          <w:color w:val="000000"/>
        </w:rPr>
        <w:t>л”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“Новый день” Хрисонигин сл. Нестеровой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“Песня России”Муз. Е.Кузинсл. Задальской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“Разноцветная осень” из кантаты “Пристань детства” Муз. Дубравина сл. Просторова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“Вечное детство” Муз.Г. Струве сл.Ибреева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775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>“Вальс” Муз. Дубравина сл. Суслова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“О музыка как ты прекрасна” Муз. и сл. Орловой</w:t>
      </w:r>
    </w:p>
    <w:p w:rsidR="00173E32" w:rsidRDefault="00555B6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</w:rPr>
      </w:pPr>
      <w:r>
        <w:rPr>
          <w:color w:val="000000"/>
        </w:rPr>
        <w:t>Гречанинов А. «Пчелка», «Весна идет», «Васька», «Урожай»</w:t>
      </w:r>
    </w:p>
    <w:p w:rsidR="00173E32" w:rsidRDefault="00173E3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rPr>
          <w:rFonts w:ascii="Calibri" w:eastAsia="Calibri" w:hAnsi="Calibri" w:cs="Calibri"/>
          <w:color w:val="000000"/>
        </w:rPr>
      </w:pPr>
    </w:p>
    <w:p w:rsidR="00173E32" w:rsidRDefault="00173E3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173E32" w:rsidRDefault="00173E3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</w:rPr>
      </w:pPr>
    </w:p>
    <w:p w:rsidR="00173E32" w:rsidRDefault="00555B67">
      <w:pPr>
        <w:pStyle w:val="1"/>
        <w:widowControl/>
        <w:spacing w:after="200" w:line="276" w:lineRule="auto"/>
        <w:jc w:val="left"/>
      </w:pPr>
      <w:bookmarkStart w:id="18" w:name="_o8y738o3c5of" w:colFirst="0" w:colLast="0"/>
      <w:bookmarkEnd w:id="18"/>
      <w:r>
        <w:t xml:space="preserve">                 </w:t>
      </w:r>
      <w:r>
        <w:t>Требования к уровню подготовки обучающихся</w:t>
      </w:r>
    </w:p>
    <w:p w:rsidR="00173E32" w:rsidRDefault="00555B67">
      <w:pPr>
        <w:shd w:val="clear" w:color="auto" w:fill="FFFFFF"/>
        <w:spacing w:line="276" w:lineRule="auto"/>
        <w:ind w:firstLine="709"/>
        <w:rPr>
          <w:color w:val="000000"/>
        </w:rPr>
      </w:pPr>
      <w:r>
        <w:rPr>
          <w:color w:val="000000"/>
        </w:rPr>
        <w:t>Результатом освоения программы учебного предмета «Вокальный ансамбль», являются следующие знания, умения, навыки:</w:t>
      </w:r>
    </w:p>
    <w:p w:rsidR="00173E32" w:rsidRDefault="00173E32">
      <w:pPr>
        <w:shd w:val="clear" w:color="auto" w:fill="FFFFFF"/>
        <w:spacing w:line="276" w:lineRule="auto"/>
        <w:ind w:firstLine="709"/>
      </w:pPr>
    </w:p>
    <w:p w:rsidR="00173E32" w:rsidRDefault="00555B67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5" w:line="276" w:lineRule="auto"/>
        <w:ind w:left="0" w:firstLine="0"/>
        <w:jc w:val="both"/>
        <w:rPr>
          <w:color w:val="000000"/>
        </w:rPr>
      </w:pPr>
      <w:r>
        <w:rPr>
          <w:color w:val="000000"/>
        </w:rPr>
        <w:t>умение передавать авторский замысел музыкального произведения с помощью органического сочетания слова и музыки;</w:t>
      </w:r>
    </w:p>
    <w:p w:rsidR="00173E32" w:rsidRDefault="00555B67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>
        <w:rPr>
          <w:color w:val="000000"/>
        </w:rPr>
        <w:t>навыки коллективного исполнительского творчества, в том числе отражающие взаимоотношения между солистом и ансамблем сформированные практические навыки исполнения авторских и вокальных ансамблевых произведений отечественной и зарубежной музыки;</w:t>
      </w:r>
    </w:p>
    <w:p w:rsidR="00173E32" w:rsidRDefault="00555B67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right="10" w:hanging="17"/>
        <w:jc w:val="both"/>
        <w:rPr>
          <w:color w:val="000000"/>
        </w:rPr>
      </w:pPr>
      <w:r>
        <w:rPr>
          <w:color w:val="000000"/>
        </w:rPr>
        <w:t>наличие прак</w:t>
      </w:r>
      <w:r>
        <w:rPr>
          <w:color w:val="000000"/>
        </w:rPr>
        <w:t>тических навыков исполнения партий в составе вокального ансамбля;</w:t>
      </w:r>
    </w:p>
    <w:p w:rsidR="00173E32" w:rsidRDefault="00555B67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right="10" w:hanging="17"/>
        <w:jc w:val="both"/>
        <w:rPr>
          <w:color w:val="000000"/>
        </w:rPr>
      </w:pPr>
      <w:r>
        <w:rPr>
          <w:color w:val="000000"/>
        </w:rPr>
        <w:t>умение красиво петь 2-х</w:t>
      </w:r>
      <w:r>
        <w:t xml:space="preserve"> </w:t>
      </w:r>
      <w:r>
        <w:rPr>
          <w:color w:val="000000"/>
        </w:rPr>
        <w:t xml:space="preserve"> голосные песни;</w:t>
      </w:r>
    </w:p>
    <w:p w:rsidR="00173E32" w:rsidRDefault="00555B67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right="10" w:hanging="17"/>
        <w:jc w:val="both"/>
        <w:rPr>
          <w:color w:val="000000"/>
        </w:rPr>
      </w:pPr>
      <w:r>
        <w:rPr>
          <w:color w:val="000000"/>
        </w:rPr>
        <w:t>умение красиво петь и держаться на сцене;</w:t>
      </w:r>
    </w:p>
    <w:p w:rsidR="00173E32" w:rsidRDefault="00555B67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right="10" w:hanging="17"/>
        <w:jc w:val="both"/>
        <w:rPr>
          <w:color w:val="000000"/>
        </w:rPr>
      </w:pPr>
      <w:r>
        <w:rPr>
          <w:color w:val="000000"/>
        </w:rPr>
        <w:t>развитие сценических способностей;</w:t>
      </w:r>
    </w:p>
    <w:p w:rsidR="00173E32" w:rsidRDefault="00173E3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10"/>
        <w:jc w:val="both"/>
        <w:rPr>
          <w:color w:val="000000"/>
        </w:rPr>
      </w:pPr>
    </w:p>
    <w:p w:rsidR="00173E32" w:rsidRDefault="00173E3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10"/>
        <w:jc w:val="center"/>
        <w:rPr>
          <w:b/>
          <w:color w:val="000000"/>
          <w:sz w:val="28"/>
          <w:szCs w:val="28"/>
        </w:rPr>
      </w:pPr>
    </w:p>
    <w:p w:rsidR="00173E32" w:rsidRDefault="00555B67">
      <w:pPr>
        <w:pStyle w:val="1"/>
        <w:widowControl/>
        <w:shd w:val="clear" w:color="auto" w:fill="FFFFFF"/>
        <w:spacing w:line="276" w:lineRule="auto"/>
        <w:ind w:right="10"/>
      </w:pPr>
      <w:bookmarkStart w:id="19" w:name="_u6q6buxyvt0p" w:colFirst="0" w:colLast="0"/>
      <w:bookmarkEnd w:id="19"/>
      <w:r>
        <w:t>Формы и методы контроля, система оценок</w:t>
      </w:r>
    </w:p>
    <w:p w:rsidR="00173E32" w:rsidRDefault="00173E3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276" w:lineRule="auto"/>
        <w:ind w:right="10"/>
        <w:jc w:val="both"/>
        <w:rPr>
          <w:color w:val="000000"/>
        </w:rPr>
      </w:pPr>
    </w:p>
    <w:p w:rsidR="00173E32" w:rsidRDefault="00555B67">
      <w:pPr>
        <w:pStyle w:val="2"/>
        <w:shd w:val="clear" w:color="auto" w:fill="FFFFFF"/>
        <w:ind w:left="792"/>
        <w:rPr>
          <w:i/>
          <w:u w:val="none"/>
        </w:rPr>
      </w:pPr>
      <w:bookmarkStart w:id="20" w:name="_s7wlst62fmjt" w:colFirst="0" w:colLast="0"/>
      <w:bookmarkEnd w:id="20"/>
      <w:r>
        <w:rPr>
          <w:i/>
          <w:u w:val="none"/>
        </w:rPr>
        <w:t>1. Аттестация: цели, виды, форма, содержание</w:t>
      </w:r>
    </w:p>
    <w:p w:rsidR="00173E32" w:rsidRDefault="00555B67">
      <w:pPr>
        <w:shd w:val="clear" w:color="auto" w:fill="FFFFFF"/>
        <w:spacing w:before="10" w:line="276" w:lineRule="auto"/>
        <w:ind w:left="10"/>
      </w:pPr>
      <w:r>
        <w:rPr>
          <w:color w:val="000000"/>
        </w:rPr>
        <w:t xml:space="preserve">В программе обучения  используются две основных формы контроля успеваемости - текущая и промежуточная. </w:t>
      </w:r>
      <w:r>
        <w:rPr>
          <w:i/>
          <w:color w:val="000000"/>
        </w:rPr>
        <w:t>Методы текущего контроля:</w:t>
      </w:r>
    </w:p>
    <w:p w:rsidR="00173E32" w:rsidRDefault="00555B67">
      <w:pPr>
        <w:numPr>
          <w:ilvl w:val="0"/>
          <w:numId w:val="14"/>
        </w:numPr>
        <w:shd w:val="clear" w:color="auto" w:fill="FFFFFF"/>
        <w:tabs>
          <w:tab w:val="left" w:pos="1094"/>
        </w:tabs>
        <w:spacing w:before="10" w:line="276" w:lineRule="auto"/>
        <w:ind w:left="907"/>
        <w:rPr>
          <w:color w:val="000000"/>
        </w:rPr>
      </w:pPr>
      <w:r>
        <w:rPr>
          <w:color w:val="000000"/>
        </w:rPr>
        <w:t>оценка за работу в классе;</w:t>
      </w:r>
    </w:p>
    <w:p w:rsidR="00173E32" w:rsidRDefault="00555B67">
      <w:pPr>
        <w:numPr>
          <w:ilvl w:val="0"/>
          <w:numId w:val="14"/>
        </w:numPr>
        <w:shd w:val="clear" w:color="auto" w:fill="FFFFFF"/>
        <w:tabs>
          <w:tab w:val="left" w:pos="1094"/>
        </w:tabs>
        <w:spacing w:line="276" w:lineRule="auto"/>
        <w:ind w:left="907"/>
        <w:rPr>
          <w:color w:val="000000"/>
        </w:rPr>
      </w:pPr>
      <w:r>
        <w:rPr>
          <w:color w:val="000000"/>
        </w:rPr>
        <w:t>текущая сдача партий;</w:t>
      </w:r>
    </w:p>
    <w:p w:rsidR="00173E32" w:rsidRDefault="00555B67">
      <w:pPr>
        <w:numPr>
          <w:ilvl w:val="0"/>
          <w:numId w:val="14"/>
        </w:numPr>
        <w:shd w:val="clear" w:color="auto" w:fill="FFFFFF"/>
        <w:tabs>
          <w:tab w:val="left" w:pos="1094"/>
        </w:tabs>
        <w:spacing w:before="5" w:line="276" w:lineRule="auto"/>
        <w:ind w:left="907" w:right="3226"/>
        <w:rPr>
          <w:color w:val="000000"/>
        </w:rPr>
      </w:pPr>
      <w:r>
        <w:rPr>
          <w:color w:val="000000"/>
        </w:rPr>
        <w:t>контрольный урок в конце каждой четверти.</w:t>
      </w:r>
      <w:r>
        <w:rPr>
          <w:color w:val="000000"/>
        </w:rPr>
        <w:br/>
      </w:r>
      <w:r>
        <w:rPr>
          <w:i/>
          <w:color w:val="000000"/>
        </w:rPr>
        <w:t>Виды промежуточного контроля:</w:t>
      </w:r>
    </w:p>
    <w:p w:rsidR="00173E32" w:rsidRDefault="00555B67">
      <w:pPr>
        <w:numPr>
          <w:ilvl w:val="0"/>
          <w:numId w:val="14"/>
        </w:numPr>
        <w:shd w:val="clear" w:color="auto" w:fill="FFFFFF"/>
        <w:tabs>
          <w:tab w:val="left" w:pos="1094"/>
        </w:tabs>
        <w:spacing w:line="276" w:lineRule="auto"/>
        <w:ind w:left="907"/>
        <w:rPr>
          <w:color w:val="000000"/>
        </w:rPr>
      </w:pPr>
      <w:r>
        <w:rPr>
          <w:color w:val="000000"/>
        </w:rPr>
        <w:t>переводной зачет в конце учебного года и по окончании освоения предмета.</w:t>
      </w:r>
      <w:r>
        <w:rPr>
          <w:color w:val="000000"/>
        </w:rPr>
        <w:br/>
      </w:r>
      <w:r>
        <w:rPr>
          <w:i/>
          <w:color w:val="000000"/>
        </w:rPr>
        <w:t>Методы текущего контроля:</w:t>
      </w:r>
    </w:p>
    <w:p w:rsidR="00173E32" w:rsidRDefault="00555B67">
      <w:pPr>
        <w:numPr>
          <w:ilvl w:val="0"/>
          <w:numId w:val="14"/>
        </w:numPr>
        <w:shd w:val="clear" w:color="auto" w:fill="FFFFFF"/>
        <w:tabs>
          <w:tab w:val="left" w:pos="1094"/>
        </w:tabs>
        <w:spacing w:line="276" w:lineRule="auto"/>
        <w:ind w:left="907"/>
        <w:rPr>
          <w:color w:val="000000"/>
        </w:rPr>
      </w:pPr>
      <w:r>
        <w:rPr>
          <w:color w:val="000000"/>
        </w:rPr>
        <w:t>сдача партий;</w:t>
      </w:r>
    </w:p>
    <w:p w:rsidR="00173E32" w:rsidRDefault="00555B67">
      <w:pPr>
        <w:shd w:val="clear" w:color="auto" w:fill="FFFFFF"/>
        <w:spacing w:before="5" w:line="276" w:lineRule="auto"/>
        <w:ind w:right="5" w:firstLine="696"/>
        <w:jc w:val="both"/>
      </w:pPr>
      <w:r>
        <w:rPr>
          <w:color w:val="000000"/>
        </w:rPr>
        <w:t>Учет успеваемости учащихся проводится преподавателем на основе текущих занятий, их посещений, индивидуальной и групповой проверки знаний хоровых партий.</w:t>
      </w:r>
    </w:p>
    <w:p w:rsidR="00173E32" w:rsidRDefault="00555B67">
      <w:pPr>
        <w:shd w:val="clear" w:color="auto" w:fill="FFFFFF"/>
        <w:spacing w:before="5" w:line="276" w:lineRule="auto"/>
        <w:ind w:right="10" w:firstLine="691"/>
        <w:jc w:val="both"/>
      </w:pPr>
      <w:r>
        <w:rPr>
          <w:color w:val="000000"/>
        </w:rPr>
        <w:t>При оценке учащегося учитывается также его участие в выступлениях хорового коллектива. Повседневно оцен</w:t>
      </w:r>
      <w:r>
        <w:rPr>
          <w:color w:val="000000"/>
        </w:rPr>
        <w:t>ивая каждого ученика, педагог, опираясь на ранее выявленный им уровень подготовленности каждого ребенка, прежде всего, анализирует динамику усвоения им учебного материала, степень его прилежания, всеми средствами стимулируя его интерес к учебе.</w:t>
      </w:r>
    </w:p>
    <w:p w:rsidR="00173E32" w:rsidRDefault="00555B67">
      <w:pPr>
        <w:shd w:val="clear" w:color="auto" w:fill="FFFFFF"/>
        <w:spacing w:before="5" w:line="276" w:lineRule="auto"/>
        <w:ind w:left="720"/>
      </w:pPr>
      <w:r>
        <w:rPr>
          <w:color w:val="000000"/>
        </w:rPr>
        <w:t>При выведен</w:t>
      </w:r>
      <w:r>
        <w:rPr>
          <w:color w:val="000000"/>
        </w:rPr>
        <w:t>ии итоговой (переводной) оценки учитывается следующее:</w:t>
      </w:r>
    </w:p>
    <w:p w:rsidR="00173E32" w:rsidRDefault="00555B67">
      <w:pPr>
        <w:numPr>
          <w:ilvl w:val="0"/>
          <w:numId w:val="15"/>
        </w:numPr>
        <w:shd w:val="clear" w:color="auto" w:fill="FFFFFF"/>
        <w:tabs>
          <w:tab w:val="left" w:pos="715"/>
        </w:tabs>
        <w:spacing w:before="10" w:line="276" w:lineRule="auto"/>
        <w:ind w:left="374"/>
        <w:rPr>
          <w:color w:val="000000"/>
        </w:rPr>
      </w:pPr>
      <w:r>
        <w:rPr>
          <w:color w:val="000000"/>
        </w:rPr>
        <w:t>оценка годовой работы ученика;</w:t>
      </w:r>
    </w:p>
    <w:p w:rsidR="00173E32" w:rsidRDefault="00555B67">
      <w:pPr>
        <w:numPr>
          <w:ilvl w:val="0"/>
          <w:numId w:val="15"/>
        </w:numPr>
        <w:shd w:val="clear" w:color="auto" w:fill="FFFFFF"/>
        <w:tabs>
          <w:tab w:val="left" w:pos="715"/>
        </w:tabs>
        <w:spacing w:line="276" w:lineRule="auto"/>
        <w:ind w:left="374"/>
        <w:rPr>
          <w:color w:val="000000"/>
        </w:rPr>
      </w:pPr>
      <w:r>
        <w:rPr>
          <w:color w:val="000000"/>
        </w:rPr>
        <w:t>оценка на зачете (академическом концерте);</w:t>
      </w:r>
    </w:p>
    <w:p w:rsidR="00173E32" w:rsidRDefault="00555B67">
      <w:pPr>
        <w:numPr>
          <w:ilvl w:val="0"/>
          <w:numId w:val="15"/>
        </w:numPr>
        <w:shd w:val="clear" w:color="auto" w:fill="FFFFFF"/>
        <w:tabs>
          <w:tab w:val="left" w:pos="715"/>
        </w:tabs>
        <w:spacing w:line="276" w:lineRule="auto"/>
        <w:ind w:left="374"/>
        <w:rPr>
          <w:color w:val="000000"/>
        </w:rPr>
      </w:pPr>
      <w:r>
        <w:rPr>
          <w:color w:val="000000"/>
        </w:rPr>
        <w:t>другие выступления ученика в течение учебного года</w:t>
      </w:r>
      <w:r>
        <w:t>;</w:t>
      </w:r>
    </w:p>
    <w:p w:rsidR="00173E32" w:rsidRDefault="00555B67">
      <w:pPr>
        <w:numPr>
          <w:ilvl w:val="0"/>
          <w:numId w:val="15"/>
        </w:numPr>
        <w:shd w:val="clear" w:color="auto" w:fill="FFFFFF"/>
        <w:tabs>
          <w:tab w:val="left" w:pos="715"/>
        </w:tabs>
        <w:spacing w:line="276" w:lineRule="auto"/>
        <w:ind w:left="374"/>
      </w:pPr>
      <w:r>
        <w:t>работа ученика на творческих открытых уроках.</w:t>
      </w:r>
    </w:p>
    <w:p w:rsidR="00173E32" w:rsidRDefault="00173E32">
      <w:pPr>
        <w:shd w:val="clear" w:color="auto" w:fill="FFFFFF"/>
        <w:spacing w:line="276" w:lineRule="auto"/>
        <w:ind w:left="864"/>
        <w:rPr>
          <w:i/>
          <w:color w:val="000000"/>
        </w:rPr>
      </w:pPr>
    </w:p>
    <w:p w:rsidR="00173E32" w:rsidRDefault="00555B67">
      <w:pPr>
        <w:pStyle w:val="2"/>
        <w:shd w:val="clear" w:color="auto" w:fill="FFFFFF"/>
        <w:ind w:left="864"/>
        <w:rPr>
          <w:i/>
          <w:u w:val="none"/>
        </w:rPr>
      </w:pPr>
      <w:bookmarkStart w:id="21" w:name="_mym1d4pvy3ea" w:colFirst="0" w:colLast="0"/>
      <w:bookmarkEnd w:id="21"/>
      <w:r>
        <w:rPr>
          <w:i/>
          <w:u w:val="none"/>
        </w:rPr>
        <w:t>2.Критерии оценок</w:t>
      </w:r>
    </w:p>
    <w:p w:rsidR="00173E32" w:rsidRDefault="00555B67">
      <w:pPr>
        <w:shd w:val="clear" w:color="auto" w:fill="FFFFFF"/>
        <w:spacing w:line="276" w:lineRule="auto"/>
        <w:ind w:left="19" w:firstLine="710"/>
      </w:pPr>
      <w:r>
        <w:rPr>
          <w:color w:val="000000"/>
        </w:rPr>
        <w:t>По     итогам     исполнения     программы     на     зачете,     академическом прослушивании или зачете выставляется оценка по пятибалльной системе:</w:t>
      </w:r>
    </w:p>
    <w:p w:rsidR="00173E32" w:rsidRDefault="00173E32">
      <w:pPr>
        <w:shd w:val="clear" w:color="auto" w:fill="FFFFFF"/>
        <w:spacing w:line="276" w:lineRule="auto"/>
        <w:ind w:left="19" w:firstLine="710"/>
      </w:pPr>
    </w:p>
    <w:p w:rsidR="00173E32" w:rsidRDefault="00173E32">
      <w:pPr>
        <w:shd w:val="clear" w:color="auto" w:fill="FFFFFF"/>
        <w:spacing w:line="276" w:lineRule="auto"/>
        <w:ind w:left="19" w:firstLine="710"/>
      </w:pPr>
    </w:p>
    <w:p w:rsidR="00173E32" w:rsidRDefault="00173E32">
      <w:pPr>
        <w:shd w:val="clear" w:color="auto" w:fill="FFFFFF"/>
        <w:spacing w:before="5" w:line="276" w:lineRule="auto"/>
        <w:ind w:left="7958"/>
      </w:pPr>
    </w:p>
    <w:tbl>
      <w:tblPr>
        <w:tblStyle w:val="a6"/>
        <w:tblW w:w="96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23"/>
        <w:gridCol w:w="6077"/>
      </w:tblGrid>
      <w:tr w:rsidR="00173E32">
        <w:trPr>
          <w:trHeight w:val="480"/>
        </w:trPr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3E32" w:rsidRDefault="00555B67">
            <w:pPr>
              <w:shd w:val="clear" w:color="auto" w:fill="FFFFFF"/>
              <w:spacing w:line="276" w:lineRule="auto"/>
              <w:ind w:left="1176"/>
            </w:pPr>
            <w:r>
              <w:rPr>
                <w:b/>
                <w:color w:val="000000"/>
              </w:rPr>
              <w:t>Оценка</w:t>
            </w:r>
          </w:p>
        </w:tc>
        <w:tc>
          <w:tcPr>
            <w:tcW w:w="6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3E32" w:rsidRDefault="00555B67">
            <w:pPr>
              <w:shd w:val="clear" w:color="auto" w:fill="FFFFFF"/>
              <w:spacing w:line="276" w:lineRule="auto"/>
              <w:ind w:left="619"/>
            </w:pPr>
            <w:r>
              <w:rPr>
                <w:b/>
                <w:color w:val="000000"/>
              </w:rPr>
              <w:t>Критерии оценивания выступления</w:t>
            </w:r>
          </w:p>
        </w:tc>
      </w:tr>
      <w:tr w:rsidR="00173E32">
        <w:trPr>
          <w:trHeight w:val="1820"/>
        </w:trPr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3E32" w:rsidRDefault="00555B67">
            <w:pPr>
              <w:shd w:val="clear" w:color="auto" w:fill="FFFFFF"/>
              <w:spacing w:line="276" w:lineRule="auto"/>
              <w:ind w:left="14"/>
            </w:pPr>
            <w:r>
              <w:rPr>
                <w:color w:val="000000"/>
              </w:rPr>
              <w:t>5 («отлично»)</w:t>
            </w:r>
          </w:p>
        </w:tc>
        <w:tc>
          <w:tcPr>
            <w:tcW w:w="6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3E32" w:rsidRDefault="00555B67">
            <w:pPr>
              <w:shd w:val="clear" w:color="auto" w:fill="FFFFFF"/>
              <w:spacing w:line="276" w:lineRule="auto"/>
              <w:ind w:left="14" w:right="182" w:hanging="5"/>
            </w:pPr>
            <w:r>
              <w:rPr>
                <w:color w:val="000000"/>
              </w:rPr>
              <w:t>регулярное посещение уроков вокального-ансамбля, отсутствие пропусков без уважительных причин, знание своей партии во всех произведениях, разучиваем</w:t>
            </w:r>
            <w:r>
              <w:t xml:space="preserve">ой </w:t>
            </w:r>
            <w:r>
              <w:rPr>
                <w:color w:val="000000"/>
              </w:rPr>
              <w:t xml:space="preserve"> в классе, активная эмоциональная работа на занятиях, участие на всех концертах коллектива</w:t>
            </w:r>
          </w:p>
        </w:tc>
      </w:tr>
      <w:tr w:rsidR="00173E32">
        <w:trPr>
          <w:trHeight w:val="2020"/>
        </w:trPr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3E32" w:rsidRDefault="00555B67">
            <w:pPr>
              <w:shd w:val="clear" w:color="auto" w:fill="FFFFFF"/>
              <w:spacing w:line="276" w:lineRule="auto"/>
              <w:ind w:left="10"/>
            </w:pPr>
            <w:r>
              <w:rPr>
                <w:color w:val="000000"/>
              </w:rPr>
              <w:lastRenderedPageBreak/>
              <w:t>4 («хорошо»)</w:t>
            </w:r>
          </w:p>
        </w:tc>
        <w:tc>
          <w:tcPr>
            <w:tcW w:w="6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3E32" w:rsidRDefault="00555B67">
            <w:pPr>
              <w:shd w:val="clear" w:color="auto" w:fill="FFFFFF"/>
              <w:spacing w:line="276" w:lineRule="auto"/>
              <w:ind w:left="14" w:right="91" w:hanging="5"/>
            </w:pPr>
            <w:r>
              <w:rPr>
                <w:color w:val="000000"/>
              </w:rPr>
              <w:t xml:space="preserve">регулярное посещение уроков вокального-ансамбля, отсутствие пропусков без уважительных причин, активная работа в классе, сдача партии всей программы при недостаточной проработке трудных технических фрагментов (вокально-интонационная неточность), участие в </w:t>
            </w:r>
            <w:r>
              <w:rPr>
                <w:color w:val="000000"/>
              </w:rPr>
              <w:t>концертах</w:t>
            </w:r>
          </w:p>
        </w:tc>
      </w:tr>
      <w:tr w:rsidR="00173E32">
        <w:trPr>
          <w:trHeight w:val="1700"/>
        </w:trPr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3E32" w:rsidRDefault="00555B67">
            <w:pPr>
              <w:shd w:val="clear" w:color="auto" w:fill="FFFFFF"/>
              <w:spacing w:line="276" w:lineRule="auto"/>
              <w:ind w:left="14"/>
            </w:pPr>
            <w:r>
              <w:rPr>
                <w:color w:val="000000"/>
              </w:rPr>
              <w:t>3(«удовлетворительно»)</w:t>
            </w:r>
          </w:p>
        </w:tc>
        <w:tc>
          <w:tcPr>
            <w:tcW w:w="6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3E32" w:rsidRDefault="00555B67">
            <w:pPr>
              <w:shd w:val="clear" w:color="auto" w:fill="FFFFFF"/>
              <w:spacing w:line="276" w:lineRule="auto"/>
              <w:ind w:left="14" w:right="62"/>
            </w:pPr>
            <w:r>
              <w:rPr>
                <w:color w:val="000000"/>
              </w:rPr>
              <w:t>нерегулярное посещение уроков вокального-ансамбля, пропуски без уважительных причин, пассивная работа в классе, незнание наизусть некоторых партитур в программе при сдаче партий, участие в обязательном отчетном концерте во</w:t>
            </w:r>
            <w:r>
              <w:rPr>
                <w:color w:val="000000"/>
              </w:rPr>
              <w:t>кального ансамбля</w:t>
            </w:r>
          </w:p>
        </w:tc>
      </w:tr>
      <w:tr w:rsidR="00173E32">
        <w:trPr>
          <w:trHeight w:val="1380"/>
        </w:trPr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3E32" w:rsidRDefault="00555B67">
            <w:pPr>
              <w:shd w:val="clear" w:color="auto" w:fill="FFFFFF"/>
              <w:spacing w:line="276" w:lineRule="auto"/>
              <w:ind w:left="14"/>
            </w:pPr>
            <w:r>
              <w:rPr>
                <w:color w:val="000000"/>
              </w:rPr>
              <w:t>«зачет» (без отметки)</w:t>
            </w:r>
          </w:p>
        </w:tc>
        <w:tc>
          <w:tcPr>
            <w:tcW w:w="6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3E32" w:rsidRDefault="00555B67">
            <w:pPr>
              <w:shd w:val="clear" w:color="auto" w:fill="FFFFFF"/>
              <w:spacing w:line="276" w:lineRule="auto"/>
              <w:ind w:right="470" w:hanging="19"/>
              <w:rPr>
                <w:color w:val="000000"/>
              </w:rPr>
            </w:pPr>
            <w:r>
              <w:rPr>
                <w:color w:val="000000"/>
              </w:rPr>
              <w:t>отражает достаточный уровень подготовки и исполнения на данном этапе обучения,</w:t>
            </w:r>
          </w:p>
          <w:p w:rsidR="00173E32" w:rsidRDefault="00555B67">
            <w:pPr>
              <w:shd w:val="clear" w:color="auto" w:fill="FFFFFF"/>
              <w:spacing w:line="276" w:lineRule="auto"/>
            </w:pPr>
            <w:r>
              <w:rPr>
                <w:color w:val="000000"/>
              </w:rPr>
              <w:t>соответствующий программным требованиям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0</wp:posOffset>
                      </wp:positionV>
                      <wp:extent cx="12700" cy="12700"/>
                      <wp:effectExtent l="0" t="0" r="0" b="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37110" y="3771110"/>
                                <a:ext cx="6089650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0</wp:posOffset>
                      </wp:positionV>
                      <wp:extent cx="12700" cy="1270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2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0</wp:posOffset>
                      </wp:positionV>
                      <wp:extent cx="12700" cy="12700"/>
                      <wp:effectExtent l="0" t="0" r="0" b="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37110" y="3788890"/>
                                <a:ext cx="0" cy="31115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0</wp:posOffset>
                      </wp:positionV>
                      <wp:extent cx="12700" cy="1270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2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173E32" w:rsidRDefault="00173E32">
            <w:pPr>
              <w:shd w:val="clear" w:color="auto" w:fill="FFFFFF"/>
              <w:spacing w:line="276" w:lineRule="auto"/>
              <w:ind w:right="470" w:hanging="19"/>
            </w:pPr>
          </w:p>
        </w:tc>
      </w:tr>
    </w:tbl>
    <w:p w:rsidR="00173E32" w:rsidRDefault="00173E3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5" w:line="276" w:lineRule="auto"/>
        <w:ind w:right="10"/>
        <w:jc w:val="both"/>
        <w:rPr>
          <w:color w:val="000000"/>
        </w:rPr>
      </w:pPr>
    </w:p>
    <w:p w:rsidR="00173E32" w:rsidRDefault="00173E3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276" w:lineRule="auto"/>
        <w:ind w:right="10"/>
        <w:jc w:val="both"/>
        <w:rPr>
          <w:color w:val="000000"/>
        </w:rPr>
      </w:pPr>
    </w:p>
    <w:p w:rsidR="00173E32" w:rsidRDefault="00555B67">
      <w:pPr>
        <w:pStyle w:val="1"/>
        <w:shd w:val="clear" w:color="auto" w:fill="FFFFFF"/>
        <w:spacing w:before="485" w:line="276" w:lineRule="auto"/>
        <w:ind w:right="1114"/>
        <w:jc w:val="left"/>
      </w:pPr>
      <w:bookmarkStart w:id="22" w:name="_kec6mnryb66f" w:colFirst="0" w:colLast="0"/>
      <w:bookmarkEnd w:id="22"/>
      <w:r>
        <w:t xml:space="preserve">                    Методическое обеспечение учебного процесса</w:t>
      </w:r>
    </w:p>
    <w:p w:rsidR="00173E32" w:rsidRDefault="00555B67">
      <w:pPr>
        <w:pStyle w:val="2"/>
        <w:shd w:val="clear" w:color="auto" w:fill="FFFFFF"/>
        <w:spacing w:before="485"/>
        <w:ind w:right="1114" w:hanging="11"/>
        <w:rPr>
          <w:i/>
          <w:u w:val="none"/>
        </w:rPr>
      </w:pPr>
      <w:bookmarkStart w:id="23" w:name="_3xr4igbayogc" w:colFirst="0" w:colLast="0"/>
      <w:bookmarkEnd w:id="23"/>
      <w:r>
        <w:rPr>
          <w:i/>
          <w:u w:val="none"/>
        </w:rPr>
        <w:t>1. Методические рекомендации педагогическим работникам</w:t>
      </w:r>
    </w:p>
    <w:p w:rsidR="00173E32" w:rsidRDefault="00555B67">
      <w:pPr>
        <w:shd w:val="clear" w:color="auto" w:fill="FFFFFF"/>
        <w:spacing w:line="276" w:lineRule="auto"/>
        <w:ind w:firstLine="567"/>
        <w:jc w:val="both"/>
      </w:pPr>
      <w:r>
        <w:rPr>
          <w:color w:val="000000"/>
        </w:rPr>
        <w:t>Задача руководителя вокального ансамбля - пробудить у детей любовь к пению, сформировать необходимые навыки и выработать потребность в систематическом коллективном музицировании.</w:t>
      </w:r>
    </w:p>
    <w:p w:rsidR="00173E32" w:rsidRDefault="00555B67">
      <w:pPr>
        <w:shd w:val="clear" w:color="auto" w:fill="FFFFFF"/>
        <w:spacing w:line="276" w:lineRule="auto"/>
        <w:ind w:left="5" w:right="5" w:firstLine="562"/>
        <w:jc w:val="both"/>
      </w:pPr>
      <w:r>
        <w:rPr>
          <w:color w:val="000000"/>
        </w:rPr>
        <w:t>На занятиях должны акт</w:t>
      </w:r>
      <w:r>
        <w:rPr>
          <w:color w:val="000000"/>
        </w:rPr>
        <w:t>ивно использоваться знания нотной грамоты и навыки сольфеджирования, так как работа по нотам. Пение по нотам необходимо сочетать с пением по слуху, так как именно пение по слуху способствует развитию музыкальной памяти.</w:t>
      </w:r>
    </w:p>
    <w:p w:rsidR="00173E32" w:rsidRDefault="00555B67">
      <w:pPr>
        <w:shd w:val="clear" w:color="auto" w:fill="FFFFFF"/>
        <w:spacing w:before="5" w:line="276" w:lineRule="auto"/>
        <w:ind w:right="10" w:firstLine="567"/>
        <w:jc w:val="both"/>
      </w:pPr>
      <w:r>
        <w:rPr>
          <w:color w:val="000000"/>
        </w:rPr>
        <w:t>На протяжении всех лет обучения педа</w:t>
      </w:r>
      <w:r>
        <w:rPr>
          <w:color w:val="000000"/>
        </w:rPr>
        <w:t>гог следит за формированием и развитием важнейших вокально-ансамблевых навыков учащихся (дыханием, звуковедением, ансамблем, строем, дикцией), постепенно усложняя задачи, расширяя диапазон певческих возможностей детей.</w:t>
      </w:r>
    </w:p>
    <w:p w:rsidR="00173E32" w:rsidRDefault="00555B67">
      <w:pPr>
        <w:shd w:val="clear" w:color="auto" w:fill="FFFFFF"/>
        <w:spacing w:line="276" w:lineRule="auto"/>
        <w:ind w:left="5" w:firstLine="562"/>
        <w:jc w:val="both"/>
      </w:pPr>
      <w:r>
        <w:rPr>
          <w:color w:val="000000"/>
        </w:rPr>
        <w:t>Отбирая репертуар, педагог должен помнить о необходимости расширения музыкально-художественного кругозора детей,  о том, что пение мощное средство патриотического, художественно-эстетического, нравственного воспитания учащихся. Произведения русской и заруб</w:t>
      </w:r>
      <w:r>
        <w:rPr>
          <w:color w:val="000000"/>
        </w:rPr>
        <w:t>ежной классики должны сочетаться с произведениями современных композиторов и народными песнями разных жанров.</w:t>
      </w:r>
    </w:p>
    <w:p w:rsidR="00173E32" w:rsidRDefault="00555B67">
      <w:pPr>
        <w:shd w:val="clear" w:color="auto" w:fill="FFFFFF"/>
        <w:spacing w:line="276" w:lineRule="auto"/>
        <w:ind w:left="5" w:firstLine="562"/>
        <w:jc w:val="both"/>
      </w:pPr>
      <w:r>
        <w:rPr>
          <w:color w:val="000000"/>
        </w:rPr>
        <w:t>Особое значение имеет работа над словом, музыкальной и поэтической фразой, формой всего произведения, над умением почувствовать и выделить кульмин</w:t>
      </w:r>
      <w:r>
        <w:rPr>
          <w:color w:val="000000"/>
        </w:rPr>
        <w:t>ационные моменты как всего произведения, так и отдельных его частей.</w:t>
      </w:r>
    </w:p>
    <w:p w:rsidR="00173E32" w:rsidRDefault="00555B67">
      <w:pPr>
        <w:shd w:val="clear" w:color="auto" w:fill="FFFFFF"/>
        <w:spacing w:line="276" w:lineRule="auto"/>
        <w:ind w:firstLine="562"/>
        <w:jc w:val="both"/>
      </w:pPr>
      <w:r>
        <w:rPr>
          <w:color w:val="000000"/>
        </w:rPr>
        <w:t xml:space="preserve">Постепенно, с накоплением опыта исполнения, овладением вокально-хоровыми навыками, репертуар дополняется. </w:t>
      </w:r>
    </w:p>
    <w:p w:rsidR="00173E32" w:rsidRDefault="00555B67">
      <w:pPr>
        <w:shd w:val="clear" w:color="auto" w:fill="FFFFFF"/>
        <w:spacing w:line="276" w:lineRule="auto"/>
        <w:ind w:firstLine="562"/>
        <w:jc w:val="both"/>
      </w:pPr>
      <w:r>
        <w:rPr>
          <w:color w:val="000000"/>
        </w:rPr>
        <w:t>Для учащихся эстетического отделения вокальный ансамбль  является одним из обяза</w:t>
      </w:r>
      <w:r>
        <w:rPr>
          <w:color w:val="000000"/>
        </w:rPr>
        <w:t xml:space="preserve">тельных предметов, способствующих формированию навыков коллективного </w:t>
      </w:r>
      <w:r>
        <w:rPr>
          <w:color w:val="000000"/>
        </w:rPr>
        <w:lastRenderedPageBreak/>
        <w:t xml:space="preserve">музицирования. Всемерно используя возможности групповых занятий, предусмотренных действующими учебными планами, нельзя забывать о том, что вокальный ансамбль - это коллектив. Лишь исходя </w:t>
      </w:r>
      <w:r>
        <w:rPr>
          <w:color w:val="000000"/>
        </w:rPr>
        <w:t>из этого можно профессионально строить работу над всеми компонентами звучания.</w:t>
      </w:r>
    </w:p>
    <w:p w:rsidR="00173E32" w:rsidRDefault="00555B67">
      <w:pPr>
        <w:pStyle w:val="2"/>
        <w:shd w:val="clear" w:color="auto" w:fill="FFFFFF"/>
        <w:spacing w:before="336"/>
        <w:ind w:left="72"/>
        <w:rPr>
          <w:i/>
          <w:u w:val="none"/>
        </w:rPr>
      </w:pPr>
      <w:bookmarkStart w:id="24" w:name="_ca2dusp1jn1" w:colFirst="0" w:colLast="0"/>
      <w:bookmarkEnd w:id="24"/>
      <w:r>
        <w:rPr>
          <w:i/>
          <w:u w:val="none"/>
        </w:rPr>
        <w:t>2.    Методические рекомендации по организации самостоятельной работы</w:t>
      </w:r>
    </w:p>
    <w:p w:rsidR="00173E32" w:rsidRDefault="00555B67">
      <w:pPr>
        <w:shd w:val="clear" w:color="auto" w:fill="FFFFFF"/>
        <w:spacing w:line="276" w:lineRule="auto"/>
        <w:ind w:left="5" w:right="5" w:firstLine="562"/>
        <w:jc w:val="both"/>
      </w:pPr>
      <w:r>
        <w:rPr>
          <w:color w:val="000000"/>
        </w:rPr>
        <w:t>Объем самостоятельной работы учащихся определяется с учетом минимальных   затрат   на   подготовку   домашн</w:t>
      </w:r>
      <w:r>
        <w:rPr>
          <w:color w:val="000000"/>
        </w:rPr>
        <w:t>его   задания   (параллельно   сосвоением детьми программы основного общего образования), с опорой на сложившиеся в учебном заведении педагогические традиции и методическую целесообразность, а также индивидуальные способности ученика.</w:t>
      </w:r>
    </w:p>
    <w:p w:rsidR="00173E32" w:rsidRDefault="00555B67">
      <w:pPr>
        <w:shd w:val="clear" w:color="auto" w:fill="FFFFFF"/>
        <w:spacing w:line="276" w:lineRule="auto"/>
        <w:ind w:firstLine="562"/>
        <w:jc w:val="both"/>
      </w:pPr>
      <w:r>
        <w:rPr>
          <w:color w:val="000000"/>
        </w:rPr>
        <w:t xml:space="preserve">Необходимым условием </w:t>
      </w:r>
      <w:r>
        <w:rPr>
          <w:color w:val="000000"/>
        </w:rPr>
        <w:t>самостоятельной работы учащегося в вокальном ансамбле является домашняя работа. Прежде всего, она должна заключаться в систематической проработке своей партии в произведениях, изучаемых в классе. Учащийся регулярно готовится дома к контрольной сдаче партий</w:t>
      </w:r>
      <w:r>
        <w:rPr>
          <w:color w:val="000000"/>
        </w:rPr>
        <w:t xml:space="preserve"> произведений. В результате домашней подготовки учащийся при сдаче партий должен уметь выразительно исполнять свой голос в звучании всей фактуры без сопровождения.</w:t>
      </w:r>
    </w:p>
    <w:p w:rsidR="00173E32" w:rsidRDefault="00555B67">
      <w:pPr>
        <w:shd w:val="clear" w:color="auto" w:fill="FFFFFF"/>
        <w:spacing w:line="276" w:lineRule="auto"/>
        <w:ind w:left="5" w:right="5" w:firstLine="562"/>
        <w:jc w:val="both"/>
        <w:rPr>
          <w:color w:val="000000"/>
        </w:rPr>
      </w:pPr>
      <w:r>
        <w:rPr>
          <w:color w:val="000000"/>
        </w:rPr>
        <w:t>Выполнение обучающимся домашнего задания должно контролироваться преподавателем и обеспечива</w:t>
      </w:r>
      <w:r>
        <w:rPr>
          <w:color w:val="000000"/>
        </w:rPr>
        <w:t>ться партитурами и нотными изданиями, хрестоматиями, клавирами, в соответствии с программными требованиями по данному предмету.</w:t>
      </w:r>
    </w:p>
    <w:p w:rsidR="00173E32" w:rsidRDefault="00173E32">
      <w:pPr>
        <w:shd w:val="clear" w:color="auto" w:fill="FFFFFF"/>
        <w:spacing w:line="276" w:lineRule="auto"/>
        <w:ind w:left="5" w:right="5" w:firstLine="562"/>
        <w:jc w:val="both"/>
      </w:pPr>
    </w:p>
    <w:p w:rsidR="00173E32" w:rsidRDefault="00173E32">
      <w:pPr>
        <w:shd w:val="clear" w:color="auto" w:fill="FFFFFF"/>
        <w:spacing w:line="276" w:lineRule="auto"/>
        <w:ind w:left="5" w:right="5" w:firstLine="562"/>
        <w:jc w:val="both"/>
      </w:pPr>
    </w:p>
    <w:p w:rsidR="00173E32" w:rsidRDefault="00173E32">
      <w:pPr>
        <w:pStyle w:val="1"/>
        <w:shd w:val="clear" w:color="auto" w:fill="FFFFFF"/>
        <w:spacing w:line="276" w:lineRule="auto"/>
        <w:ind w:right="5"/>
        <w:jc w:val="left"/>
      </w:pPr>
      <w:bookmarkStart w:id="25" w:name="_ibp5zq45bkq" w:colFirst="0" w:colLast="0"/>
      <w:bookmarkEnd w:id="25"/>
    </w:p>
    <w:p w:rsidR="00173E32" w:rsidRDefault="00173E32"/>
    <w:p w:rsidR="00173E32" w:rsidRDefault="00173E32">
      <w:bookmarkStart w:id="26" w:name="_GoBack"/>
      <w:bookmarkEnd w:id="26"/>
    </w:p>
    <w:p w:rsidR="00173E32" w:rsidRDefault="00173E32"/>
    <w:p w:rsidR="00173E32" w:rsidRDefault="00173E32"/>
    <w:p w:rsidR="00173E32" w:rsidRDefault="00173E32"/>
    <w:p w:rsidR="00173E32" w:rsidRDefault="00173E32"/>
    <w:p w:rsidR="00173E32" w:rsidRDefault="00173E32"/>
    <w:p w:rsidR="00173E32" w:rsidRDefault="00173E32"/>
    <w:p w:rsidR="00173E32" w:rsidRDefault="00555B67">
      <w:pPr>
        <w:pStyle w:val="1"/>
        <w:shd w:val="clear" w:color="auto" w:fill="FFFFFF"/>
        <w:spacing w:line="276" w:lineRule="auto"/>
        <w:ind w:right="5"/>
        <w:jc w:val="left"/>
      </w:pPr>
      <w:bookmarkStart w:id="27" w:name="_c3p2dklqgs9p" w:colFirst="0" w:colLast="0"/>
      <w:bookmarkEnd w:id="27"/>
      <w:r>
        <w:t xml:space="preserve">                                                            </w:t>
      </w:r>
    </w:p>
    <w:p w:rsidR="00173E32" w:rsidRDefault="00555B67">
      <w:pPr>
        <w:pStyle w:val="1"/>
        <w:shd w:val="clear" w:color="auto" w:fill="FFFFFF"/>
        <w:spacing w:line="276" w:lineRule="auto"/>
        <w:ind w:right="5"/>
      </w:pPr>
      <w:bookmarkStart w:id="28" w:name="_nuliqdfmuw1c" w:colFirst="0" w:colLast="0"/>
      <w:bookmarkEnd w:id="28"/>
      <w:r>
        <w:t>Список рекомендуемой литературы.</w:t>
      </w:r>
    </w:p>
    <w:p w:rsidR="00173E32" w:rsidRDefault="00173E32">
      <w:pPr>
        <w:shd w:val="clear" w:color="auto" w:fill="FFFFFF"/>
        <w:spacing w:line="276" w:lineRule="auto"/>
        <w:ind w:right="5"/>
        <w:jc w:val="both"/>
      </w:pPr>
    </w:p>
    <w:p w:rsidR="00173E32" w:rsidRDefault="00555B67">
      <w:pPr>
        <w:numPr>
          <w:ilvl w:val="0"/>
          <w:numId w:val="12"/>
        </w:numPr>
        <w:shd w:val="clear" w:color="auto" w:fill="FFFFFF"/>
        <w:spacing w:line="276" w:lineRule="auto"/>
        <w:ind w:right="5"/>
        <w:jc w:val="both"/>
      </w:pPr>
      <w:r>
        <w:t>Добровольская Н. “Вокально хоровые упражнения в детском хоре”. Москва 1987г.</w:t>
      </w:r>
    </w:p>
    <w:p w:rsidR="00173E32" w:rsidRDefault="00555B67">
      <w:pPr>
        <w:numPr>
          <w:ilvl w:val="0"/>
          <w:numId w:val="12"/>
        </w:numPr>
        <w:shd w:val="clear" w:color="auto" w:fill="FFFFFF"/>
        <w:spacing w:line="276" w:lineRule="auto"/>
        <w:ind w:right="5"/>
        <w:jc w:val="both"/>
      </w:pPr>
      <w:r>
        <w:t>Имаева А.”Песни и хоры для детей” Уфа 2001г.</w:t>
      </w:r>
    </w:p>
    <w:p w:rsidR="00173E32" w:rsidRDefault="00555B67">
      <w:pPr>
        <w:numPr>
          <w:ilvl w:val="0"/>
          <w:numId w:val="12"/>
        </w:numPr>
        <w:shd w:val="clear" w:color="auto" w:fill="FFFFFF"/>
        <w:spacing w:line="276" w:lineRule="auto"/>
        <w:ind w:right="5"/>
        <w:jc w:val="both"/>
      </w:pPr>
      <w:r>
        <w:t>Попов П. , Халабузарь П. “Хоровой класс”. Пособие для музыкальных школ и школ искусств. Москва “Музыка”</w:t>
      </w:r>
    </w:p>
    <w:p w:rsidR="00173E32" w:rsidRDefault="00555B67">
      <w:pPr>
        <w:numPr>
          <w:ilvl w:val="0"/>
          <w:numId w:val="12"/>
        </w:numPr>
        <w:shd w:val="clear" w:color="auto" w:fill="FFFFFF"/>
        <w:spacing w:line="276" w:lineRule="auto"/>
        <w:ind w:right="5"/>
        <w:jc w:val="both"/>
      </w:pPr>
      <w:r>
        <w:t>Соколова О.П. “Двухголосное пе</w:t>
      </w:r>
      <w:r>
        <w:t>ние в младшем хоре”.Москва “Музыка” 1987 г.</w:t>
      </w:r>
    </w:p>
    <w:p w:rsidR="00173E32" w:rsidRDefault="00555B67">
      <w:pPr>
        <w:numPr>
          <w:ilvl w:val="0"/>
          <w:numId w:val="12"/>
        </w:numPr>
        <w:shd w:val="clear" w:color="auto" w:fill="FFFFFF"/>
        <w:spacing w:line="276" w:lineRule="auto"/>
        <w:ind w:right="5"/>
        <w:jc w:val="both"/>
      </w:pPr>
      <w:r>
        <w:t>“Колыбельные песни”  ( на татарском языке) г.Казань 2000г.</w:t>
      </w:r>
    </w:p>
    <w:p w:rsidR="00173E32" w:rsidRDefault="00555B67">
      <w:pPr>
        <w:numPr>
          <w:ilvl w:val="0"/>
          <w:numId w:val="12"/>
        </w:numPr>
        <w:shd w:val="clear" w:color="auto" w:fill="FFFFFF"/>
        <w:spacing w:line="276" w:lineRule="auto"/>
        <w:ind w:right="5"/>
        <w:jc w:val="both"/>
      </w:pPr>
      <w:r>
        <w:t>“Хоровые произведения Татарии”. Тат. книжное издательство Казань 1985 г.</w:t>
      </w:r>
    </w:p>
    <w:p w:rsidR="00173E32" w:rsidRDefault="00555B67">
      <w:pPr>
        <w:numPr>
          <w:ilvl w:val="0"/>
          <w:numId w:val="12"/>
        </w:numPr>
        <w:shd w:val="clear" w:color="auto" w:fill="FFFFFF"/>
        <w:spacing w:line="276" w:lineRule="auto"/>
        <w:ind w:right="5"/>
        <w:jc w:val="both"/>
      </w:pPr>
      <w:r>
        <w:t>”Хоровой репертуар”. Москва 2002г.</w:t>
      </w:r>
    </w:p>
    <w:p w:rsidR="00173E32" w:rsidRDefault="00555B67">
      <w:pPr>
        <w:numPr>
          <w:ilvl w:val="0"/>
          <w:numId w:val="12"/>
        </w:numPr>
        <w:shd w:val="clear" w:color="auto" w:fill="FFFFFF"/>
        <w:spacing w:line="276" w:lineRule="auto"/>
        <w:ind w:right="5"/>
        <w:jc w:val="both"/>
      </w:pPr>
      <w:r>
        <w:t>”Хрестоматия русской народной песни для учащи</w:t>
      </w:r>
      <w:r>
        <w:t>хся 1-6 классов” Москва “Музыка” 1985 г.</w:t>
      </w:r>
    </w:p>
    <w:p w:rsidR="00173E32" w:rsidRDefault="00555B67">
      <w:pPr>
        <w:numPr>
          <w:ilvl w:val="0"/>
          <w:numId w:val="12"/>
        </w:numPr>
        <w:shd w:val="clear" w:color="auto" w:fill="FFFFFF"/>
        <w:spacing w:line="276" w:lineRule="auto"/>
        <w:ind w:right="5"/>
        <w:jc w:val="both"/>
      </w:pPr>
      <w:r>
        <w:t>”Хрестоматия русской народной песни для учащихся 1-7 классов”.Москва”Музыка”1989 г</w:t>
      </w:r>
    </w:p>
    <w:sectPr w:rsidR="00173E32">
      <w:footerReference w:type="default" r:id="rId29"/>
      <w:headerReference w:type="first" r:id="rId30"/>
      <w:footerReference w:type="first" r:id="rId31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B67" w:rsidRDefault="00555B67">
      <w:r>
        <w:separator/>
      </w:r>
    </w:p>
  </w:endnote>
  <w:endnote w:type="continuationSeparator" w:id="0">
    <w:p w:rsidR="00555B67" w:rsidRDefault="00555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E32" w:rsidRDefault="00555B67">
    <w:pPr>
      <w:jc w:val="center"/>
    </w:pPr>
    <w:r>
      <w:fldChar w:fldCharType="begin"/>
    </w:r>
    <w:r>
      <w:instrText>PAGE</w:instrText>
    </w:r>
    <w:r w:rsidR="00342D0B">
      <w:fldChar w:fldCharType="separate"/>
    </w:r>
    <w:r w:rsidR="00342D0B">
      <w:rPr>
        <w:noProof/>
      </w:rPr>
      <w:t>8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E32" w:rsidRDefault="00173E3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B67" w:rsidRDefault="00555B67">
      <w:r>
        <w:separator/>
      </w:r>
    </w:p>
  </w:footnote>
  <w:footnote w:type="continuationSeparator" w:id="0">
    <w:p w:rsidR="00555B67" w:rsidRDefault="00555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E32" w:rsidRDefault="00173E3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D5275"/>
    <w:multiLevelType w:val="multilevel"/>
    <w:tmpl w:val="414A25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83E18DE"/>
    <w:multiLevelType w:val="multilevel"/>
    <w:tmpl w:val="89C25A38"/>
    <w:lvl w:ilvl="0">
      <w:start w:val="1"/>
      <w:numFmt w:val="bullet"/>
      <w:lvlText w:val="●"/>
      <w:lvlJc w:val="left"/>
      <w:pPr>
        <w:ind w:left="7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F293CA2"/>
    <w:multiLevelType w:val="multilevel"/>
    <w:tmpl w:val="B83AF9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2CD6A9A"/>
    <w:multiLevelType w:val="multilevel"/>
    <w:tmpl w:val="C696DB40"/>
    <w:lvl w:ilvl="0">
      <w:start w:val="1"/>
      <w:numFmt w:val="bullet"/>
      <w:lvlText w:val="●"/>
      <w:lvlJc w:val="left"/>
      <w:pPr>
        <w:ind w:left="143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5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7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9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1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3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5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7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95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4064D82"/>
    <w:multiLevelType w:val="multilevel"/>
    <w:tmpl w:val="8A2084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97F67"/>
    <w:multiLevelType w:val="multilevel"/>
    <w:tmpl w:val="F2949C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0213F19"/>
    <w:multiLevelType w:val="multilevel"/>
    <w:tmpl w:val="D11A6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7A1C22"/>
    <w:multiLevelType w:val="multilevel"/>
    <w:tmpl w:val="EB582C0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E0D73CE"/>
    <w:multiLevelType w:val="multilevel"/>
    <w:tmpl w:val="F272AD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34F61"/>
    <w:multiLevelType w:val="multilevel"/>
    <w:tmpl w:val="EC6ED10A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64914FE2"/>
    <w:multiLevelType w:val="multilevel"/>
    <w:tmpl w:val="A15CCE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E7CC8"/>
    <w:multiLevelType w:val="multilevel"/>
    <w:tmpl w:val="8C8AEC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C6F8B"/>
    <w:multiLevelType w:val="multilevel"/>
    <w:tmpl w:val="EA5C70BE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7807772A"/>
    <w:multiLevelType w:val="multilevel"/>
    <w:tmpl w:val="B5B447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9F15FE0"/>
    <w:multiLevelType w:val="multilevel"/>
    <w:tmpl w:val="AC42DD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0"/>
  </w:num>
  <w:num w:numId="5">
    <w:abstractNumId w:val="10"/>
  </w:num>
  <w:num w:numId="6">
    <w:abstractNumId w:val="13"/>
  </w:num>
  <w:num w:numId="7">
    <w:abstractNumId w:val="11"/>
  </w:num>
  <w:num w:numId="8">
    <w:abstractNumId w:val="8"/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3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E32"/>
    <w:rsid w:val="00173E32"/>
    <w:rsid w:val="00342D0B"/>
    <w:rsid w:val="0055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ED4BE"/>
  <w15:docId w15:val="{A5D6C763-45EA-47C5-8ECA-98A867BD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line="276" w:lineRule="auto"/>
      <w:outlineLvl w:val="1"/>
    </w:pPr>
    <w:rPr>
      <w:u w:val="single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A1S63qtMCpYF2VK8QRY003mpovfRnBJPl57g37w-fyg/edit" TargetMode="External"/><Relationship Id="rId18" Type="http://schemas.openxmlformats.org/officeDocument/2006/relationships/hyperlink" Target="https://docs.google.com/document/d/1A1S63qtMCpYF2VK8QRY003mpovfRnBJPl57g37w-fyg/edit" TargetMode="External"/><Relationship Id="rId26" Type="http://schemas.openxmlformats.org/officeDocument/2006/relationships/hyperlink" Target="https://docs.google.com/document/d/1A1S63qtMCpYF2VK8QRY003mpovfRnBJPl57g37w-fyg/edi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google.com/document/d/1A1S63qtMCpYF2VK8QRY003mpovfRnBJPl57g37w-fyg/edit" TargetMode="External"/><Relationship Id="rId7" Type="http://schemas.openxmlformats.org/officeDocument/2006/relationships/image" Target="media/image1.emf"/><Relationship Id="rId12" Type="http://schemas.openxmlformats.org/officeDocument/2006/relationships/hyperlink" Target="https://docs.google.com/document/d/1A1S63qtMCpYF2VK8QRY003mpovfRnBJPl57g37w-fyg/edit" TargetMode="External"/><Relationship Id="rId17" Type="http://schemas.openxmlformats.org/officeDocument/2006/relationships/hyperlink" Target="https://docs.google.com/document/d/1A1S63qtMCpYF2VK8QRY003mpovfRnBJPl57g37w-fyg/edit" TargetMode="External"/><Relationship Id="rId25" Type="http://schemas.openxmlformats.org/officeDocument/2006/relationships/hyperlink" Target="https://docs.google.com/document/d/1A1S63qtMCpYF2VK8QRY003mpovfRnBJPl57g37w-fyg/edit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A1S63qtMCpYF2VK8QRY003mpovfRnBJPl57g37w-fyg/edit" TargetMode="External"/><Relationship Id="rId20" Type="http://schemas.openxmlformats.org/officeDocument/2006/relationships/hyperlink" Target="https://docs.google.com/document/d/1A1S63qtMCpYF2VK8QRY003mpovfRnBJPl57g37w-fyg/edit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A1S63qtMCpYF2VK8QRY003mpovfRnBJPl57g37w-fyg/edit" TargetMode="External"/><Relationship Id="rId24" Type="http://schemas.openxmlformats.org/officeDocument/2006/relationships/hyperlink" Target="https://docs.google.com/document/d/1A1S63qtMCpYF2VK8QRY003mpovfRnBJPl57g37w-fyg/edit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ocs.google.com/document/d/1A1S63qtMCpYF2VK8QRY003mpovfRnBJPl57g37w-fyg/edit" TargetMode="External"/><Relationship Id="rId23" Type="http://schemas.openxmlformats.org/officeDocument/2006/relationships/hyperlink" Target="https://docs.google.com/document/d/1A1S63qtMCpYF2VK8QRY003mpovfRnBJPl57g37w-fyg/edit" TargetMode="External"/><Relationship Id="rId28" Type="http://schemas.openxmlformats.org/officeDocument/2006/relationships/image" Target="media/image2.png"/><Relationship Id="rId10" Type="http://schemas.openxmlformats.org/officeDocument/2006/relationships/hyperlink" Target="https://docs.google.com/document/d/1A1S63qtMCpYF2VK8QRY003mpovfRnBJPl57g37w-fyg/edit" TargetMode="External"/><Relationship Id="rId19" Type="http://schemas.openxmlformats.org/officeDocument/2006/relationships/hyperlink" Target="https://docs.google.com/document/d/1A1S63qtMCpYF2VK8QRY003mpovfRnBJPl57g37w-fyg/edit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A1S63qtMCpYF2VK8QRY003mpovfRnBJPl57g37w-fyg/edit" TargetMode="External"/><Relationship Id="rId14" Type="http://schemas.openxmlformats.org/officeDocument/2006/relationships/hyperlink" Target="https://docs.google.com/document/d/1A1S63qtMCpYF2VK8QRY003mpovfRnBJPl57g37w-fyg/edit" TargetMode="External"/><Relationship Id="rId22" Type="http://schemas.openxmlformats.org/officeDocument/2006/relationships/hyperlink" Target="https://docs.google.com/document/d/1A1S63qtMCpYF2VK8QRY003mpovfRnBJPl57g37w-fyg/edit" TargetMode="External"/><Relationship Id="rId27" Type="http://schemas.openxmlformats.org/officeDocument/2006/relationships/image" Target="media/image1.png"/><Relationship Id="rId30" Type="http://schemas.openxmlformats.org/officeDocument/2006/relationships/header" Target="header1.xml"/><Relationship Id="rId8" Type="http://schemas.openxmlformats.org/officeDocument/2006/relationships/hyperlink" Target="https://docs.google.com/document/d/1A1S63qtMCpYF2VK8QRY003mpovfRnBJPl57g37w-fyg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3388</Words>
  <Characters>19315</Characters>
  <Application>Microsoft Office Word</Application>
  <DocSecurity>0</DocSecurity>
  <Lines>160</Lines>
  <Paragraphs>45</Paragraphs>
  <ScaleCrop>false</ScaleCrop>
  <Company/>
  <LinksUpToDate>false</LinksUpToDate>
  <CharactersWithSpaces>22658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Admin1</cp:lastModifiedBy>
  <cp:revision>3</cp:revision>
  <dcterms:created xsi:type="dcterms:W3CDTF">2023-02-02T01:31:00Z</dcterms:created>
  <dcterms:modified xsi:type="dcterms:W3CDTF">2023-02-02T01:32:00Z</dcterms:modified>
</cp:coreProperties>
</file>